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32"/>
          <w:szCs w:val="32"/>
        </w:rPr>
        <w:drawing>
          <wp:anchor distT="0" distB="0" distL="114300" distR="114300" simplePos="0" relativeHeight="251658240" behindDoc="0" locked="0" layoutInCell="1" allowOverlap="1">
            <wp:simplePos x="0" y="0"/>
            <wp:positionH relativeFrom="page">
              <wp:posOffset>11518900</wp:posOffset>
            </wp:positionH>
            <wp:positionV relativeFrom="topMargin">
              <wp:posOffset>12458700</wp:posOffset>
            </wp:positionV>
            <wp:extent cx="381000" cy="482600"/>
            <wp:effectExtent l="0" t="0" r="0" b="1270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381000" cy="482600"/>
                    </a:xfrm>
                    <a:prstGeom prst="rect">
                      <a:avLst/>
                    </a:prstGeom>
                  </pic:spPr>
                </pic:pic>
              </a:graphicData>
            </a:graphic>
          </wp:anchor>
        </w:drawing>
      </w:r>
      <w:r>
        <w:rPr>
          <w:rFonts w:hint="eastAsia" w:ascii="仿宋" w:hAnsi="仿宋" w:eastAsia="仿宋" w:cs="Times New Roman"/>
          <w:b/>
          <w:sz w:val="32"/>
          <w:szCs w:val="32"/>
        </w:rPr>
        <w:t>教学设计</w:t>
      </w:r>
    </w:p>
    <w:tbl>
      <w:tblPr>
        <w:tblStyle w:val="5"/>
        <w:tblW w:w="97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3609"/>
        <w:gridCol w:w="2268"/>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501" w:type="dxa"/>
            <w:vAlign w:val="center"/>
          </w:tcPr>
          <w:p>
            <w:pPr>
              <w:spacing w:before="156" w:beforeLines="50" w:line="160" w:lineRule="exact"/>
              <w:ind w:right="119"/>
              <w:jc w:val="center"/>
              <w:rPr>
                <w:rFonts w:ascii="仿宋" w:hAnsi="仿宋" w:eastAsia="仿宋" w:cs="Times New Roman"/>
                <w:b/>
                <w:sz w:val="24"/>
                <w:szCs w:val="24"/>
              </w:rPr>
            </w:pPr>
            <w:r>
              <w:rPr>
                <w:rFonts w:hint="eastAsia" w:ascii="仿宋" w:hAnsi="仿宋" w:eastAsia="仿宋" w:cs="Times New Roman"/>
                <w:b/>
                <w:sz w:val="24"/>
                <w:szCs w:val="24"/>
              </w:rPr>
              <w:t>题目</w:t>
            </w:r>
          </w:p>
        </w:tc>
        <w:tc>
          <w:tcPr>
            <w:tcW w:w="8234" w:type="dxa"/>
            <w:gridSpan w:val="3"/>
            <w:vAlign w:val="center"/>
          </w:tcPr>
          <w:p>
            <w:pPr>
              <w:spacing w:before="156" w:beforeLines="50"/>
              <w:ind w:right="120" w:firstLine="2650" w:firstLineChars="1100"/>
              <w:jc w:val="left"/>
              <w:rPr>
                <w:rFonts w:hint="eastAsia" w:ascii="仿宋" w:hAnsi="仿宋" w:eastAsia="仿宋" w:cs="Times New Roman"/>
                <w:b/>
                <w:sz w:val="24"/>
                <w:szCs w:val="24"/>
                <w:lang w:val="en-US" w:eastAsia="zh-CN"/>
              </w:rPr>
            </w:pPr>
            <w:r>
              <w:rPr>
                <w:rFonts w:hint="eastAsia" w:ascii="仿宋" w:hAnsi="仿宋" w:eastAsia="仿宋" w:cs="Times New Roman"/>
                <w:b/>
                <w:sz w:val="24"/>
                <w:szCs w:val="24"/>
                <w:lang w:eastAsia="zh-CN"/>
              </w:rPr>
              <w:t>《</w:t>
            </w:r>
            <w:r>
              <w:rPr>
                <w:rFonts w:hint="eastAsia" w:ascii="仿宋" w:hAnsi="仿宋" w:eastAsia="仿宋" w:cs="Times New Roman"/>
                <w:b/>
                <w:sz w:val="24"/>
                <w:szCs w:val="24"/>
              </w:rPr>
              <w:t>法律</w:t>
            </w:r>
            <w:r>
              <w:rPr>
                <w:rFonts w:hint="eastAsia" w:ascii="仿宋" w:hAnsi="仿宋" w:eastAsia="仿宋" w:cs="Times New Roman"/>
                <w:b/>
                <w:sz w:val="24"/>
                <w:szCs w:val="24"/>
                <w:lang w:eastAsia="zh-CN"/>
              </w:rPr>
              <w:t>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501" w:type="dxa"/>
            <w:vAlign w:val="center"/>
          </w:tcPr>
          <w:p>
            <w:pPr>
              <w:spacing w:before="156" w:beforeLines="50" w:line="160" w:lineRule="exact"/>
              <w:ind w:right="119"/>
              <w:jc w:val="center"/>
              <w:rPr>
                <w:rFonts w:ascii="仿宋" w:hAnsi="仿宋" w:eastAsia="仿宋" w:cs="Times New Roman"/>
                <w:b/>
                <w:sz w:val="24"/>
                <w:szCs w:val="24"/>
              </w:rPr>
            </w:pPr>
            <w:r>
              <w:rPr>
                <w:rFonts w:hint="eastAsia" w:ascii="仿宋" w:hAnsi="仿宋" w:eastAsia="仿宋" w:cs="Times New Roman"/>
                <w:b/>
                <w:sz w:val="24"/>
                <w:szCs w:val="24"/>
              </w:rPr>
              <w:t>日期</w:t>
            </w:r>
          </w:p>
        </w:tc>
        <w:tc>
          <w:tcPr>
            <w:tcW w:w="8234" w:type="dxa"/>
            <w:gridSpan w:val="3"/>
            <w:vAlign w:val="center"/>
          </w:tcPr>
          <w:p>
            <w:pPr>
              <w:spacing w:before="156" w:beforeLines="50"/>
              <w:ind w:right="120" w:firstLine="2891" w:firstLineChars="1200"/>
              <w:jc w:val="left"/>
              <w:rPr>
                <w:rFonts w:hint="eastAsia" w:ascii="仿宋" w:hAnsi="仿宋" w:eastAsia="仿宋" w:cs="Times New Roman"/>
                <w:b/>
                <w:sz w:val="24"/>
                <w:szCs w:val="24"/>
                <w:lang w:val="en-US" w:eastAsia="zh-CN"/>
              </w:rPr>
            </w:pPr>
            <w:r>
              <w:rPr>
                <w:rFonts w:ascii="仿宋" w:hAnsi="仿宋" w:eastAsia="仿宋" w:cs="Times New Roman"/>
                <w:b/>
                <w:sz w:val="24"/>
                <w:szCs w:val="24"/>
              </w:rPr>
              <w:t>2020</w:t>
            </w:r>
            <w:r>
              <w:rPr>
                <w:rFonts w:hint="eastAsia" w:ascii="仿宋" w:hAnsi="仿宋" w:eastAsia="仿宋" w:cs="Times New Roman"/>
                <w:b/>
                <w:sz w:val="24"/>
                <w:szCs w:val="24"/>
                <w:lang w:val="en-US" w:eastAsia="zh-CN"/>
              </w:rPr>
              <w:t>.5.26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1" w:type="dxa"/>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学情分析</w:t>
            </w:r>
          </w:p>
        </w:tc>
        <w:tc>
          <w:tcPr>
            <w:tcW w:w="8234" w:type="dxa"/>
            <w:gridSpan w:val="3"/>
            <w:vAlign w:val="center"/>
          </w:tcPr>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rPr>
              <w:t>随着年龄和阅历的增长，初中学生的生活经验、社会见闻不断丰富，他们初步感受到法律与自己的生活息息相关。但由于他们的生理发育、心理发展还不成熟，思维水平和社会经验有限，他们对法律的认识比较片面，因此，为了帮助学生尊法学法守法用法，增强法律意识，促进他们健康成长， 推进法治中国建设的步伐。引导学生全面了解法律的特征，体会法律让生活更美好，同时，也为了后续的法律学习奠定基础，教材设置本课内容</w:t>
            </w:r>
            <w:r>
              <w:rPr>
                <w:rFonts w:hint="eastAsia" w:ascii="仿宋" w:hAnsi="仿宋" w:eastAsia="仿宋" w:cs="Times New Roman"/>
                <w:b/>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1" w:type="dxa"/>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教材分析</w:t>
            </w:r>
          </w:p>
        </w:tc>
        <w:tc>
          <w:tcPr>
            <w:tcW w:w="8234" w:type="dxa"/>
            <w:gridSpan w:val="3"/>
            <w:vAlign w:val="center"/>
          </w:tcPr>
          <w:p>
            <w:pPr>
              <w:spacing w:before="156" w:beforeLines="50"/>
              <w:ind w:right="120"/>
              <w:jc w:val="left"/>
              <w:rPr>
                <w:rFonts w:ascii="仿宋" w:hAnsi="仿宋" w:eastAsia="仿宋" w:cs="Times New Roman"/>
                <w:b/>
                <w:sz w:val="24"/>
                <w:szCs w:val="24"/>
              </w:rPr>
            </w:pPr>
            <w:r>
              <w:rPr>
                <w:rFonts w:hint="eastAsia" w:ascii="仿宋" w:hAnsi="仿宋" w:eastAsia="仿宋" w:cs="Times New Roman"/>
                <w:b/>
                <w:sz w:val="24"/>
                <w:szCs w:val="24"/>
              </w:rPr>
              <w:t>“法律</w:t>
            </w:r>
            <w:r>
              <w:rPr>
                <w:rFonts w:hint="eastAsia" w:ascii="仿宋" w:hAnsi="仿宋" w:eastAsia="仿宋" w:cs="Times New Roman"/>
                <w:b/>
                <w:sz w:val="24"/>
                <w:szCs w:val="24"/>
                <w:lang w:eastAsia="zh-CN"/>
              </w:rPr>
              <w:t>的作用</w:t>
            </w:r>
            <w:r>
              <w:rPr>
                <w:rFonts w:hint="eastAsia" w:ascii="仿宋" w:hAnsi="仿宋" w:eastAsia="仿宋" w:cs="Times New Roman"/>
                <w:b/>
                <w:sz w:val="24"/>
                <w:szCs w:val="24"/>
              </w:rPr>
              <w:t>”是《道德与法治》第四单元第九课“法律在我们身边”中的第二框</w:t>
            </w:r>
            <w:r>
              <w:rPr>
                <w:rFonts w:hint="eastAsia" w:ascii="仿宋" w:hAnsi="仿宋" w:eastAsia="仿宋" w:cs="Times New Roman"/>
                <w:b/>
                <w:sz w:val="24"/>
                <w:szCs w:val="24"/>
                <w:lang w:eastAsia="zh-CN"/>
              </w:rPr>
              <w:t>第一目</w:t>
            </w:r>
            <w:r>
              <w:rPr>
                <w:rFonts w:hint="eastAsia" w:ascii="仿宋" w:hAnsi="仿宋" w:eastAsia="仿宋" w:cs="Times New Roman"/>
                <w:b/>
                <w:sz w:val="24"/>
                <w:szCs w:val="24"/>
              </w:rPr>
              <w:t>。设置本单元主要是帮助青少年了解社会生活不仅需要道德更需要法律。本框通过法律与道德及其他行为规范的对比，阐释法律是一种特殊的行为规范，引导学生学会采用正当方法，维护自己的合法权益，最终成为知法、守法、用法的好公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1" w:type="dxa"/>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教学目标</w:t>
            </w:r>
          </w:p>
        </w:tc>
        <w:tc>
          <w:tcPr>
            <w:tcW w:w="8234" w:type="dxa"/>
            <w:gridSpan w:val="3"/>
            <w:vAlign w:val="center"/>
          </w:tcPr>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1.情感态度价值观目标：:激发对法律知识学习的兴趣，树立法律面前人人平等的观念</w:t>
            </w: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2.能力目标：明确法律在我们生活中的重要作用，形成自觉依法规范自己行为的能力</w:t>
            </w:r>
          </w:p>
          <w:p>
            <w:pPr>
              <w:spacing w:before="156" w:beforeLines="50"/>
              <w:ind w:right="120"/>
              <w:jc w:val="left"/>
              <w:rPr>
                <w:rFonts w:ascii="仿宋" w:hAnsi="仿宋" w:eastAsia="仿宋" w:cs="Times New Roman"/>
                <w:b/>
                <w:sz w:val="24"/>
                <w:szCs w:val="24"/>
              </w:rPr>
            </w:pPr>
            <w:r>
              <w:rPr>
                <w:rFonts w:hint="eastAsia" w:ascii="仿宋" w:hAnsi="仿宋" w:eastAsia="仿宋" w:cs="Times New Roman"/>
                <w:b/>
                <w:sz w:val="24"/>
                <w:szCs w:val="24"/>
              </w:rPr>
              <w:t>3.知识目标：掌握法律的特征</w:t>
            </w:r>
            <w:r>
              <w:rPr>
                <w:rFonts w:hint="eastAsia" w:ascii="仿宋" w:hAnsi="仿宋" w:eastAsia="仿宋" w:cs="Times New Roman"/>
                <w:b/>
                <w:sz w:val="24"/>
                <w:szCs w:val="24"/>
                <w:lang w:eastAsia="zh-CN"/>
              </w:rPr>
              <w:t>，学用</w:t>
            </w:r>
            <w:r>
              <w:rPr>
                <w:rFonts w:hint="eastAsia" w:ascii="仿宋" w:hAnsi="仿宋" w:eastAsia="仿宋" w:cs="Times New Roman"/>
                <w:b/>
                <w:sz w:val="24"/>
                <w:szCs w:val="24"/>
              </w:rPr>
              <w:t>遵守法律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1" w:type="dxa"/>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教学重点、难点</w:t>
            </w:r>
          </w:p>
        </w:tc>
        <w:tc>
          <w:tcPr>
            <w:tcW w:w="8234" w:type="dxa"/>
            <w:gridSpan w:val="3"/>
            <w:vAlign w:val="center"/>
          </w:tcPr>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重点：法律的特征</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rPr>
              <w:t>难点:理解法律</w:t>
            </w:r>
            <w:r>
              <w:rPr>
                <w:rFonts w:hint="eastAsia" w:ascii="仿宋" w:hAnsi="仿宋" w:eastAsia="仿宋" w:cs="Times New Roman"/>
                <w:b/>
                <w:sz w:val="24"/>
                <w:szCs w:val="24"/>
                <w:lang w:eastAsia="zh-CN"/>
              </w:rPr>
              <w:t>靠国家强制力保证实施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01" w:type="dxa"/>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教学方法</w:t>
            </w:r>
          </w:p>
        </w:tc>
        <w:tc>
          <w:tcPr>
            <w:tcW w:w="8234" w:type="dxa"/>
            <w:gridSpan w:val="3"/>
            <w:vAlign w:val="center"/>
          </w:tcPr>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1教法：案例教学法、小组讨论法。</w:t>
            </w:r>
          </w:p>
          <w:p>
            <w:pPr>
              <w:spacing w:before="156" w:beforeLines="50"/>
              <w:ind w:right="120"/>
              <w:jc w:val="left"/>
              <w:rPr>
                <w:rFonts w:ascii="仿宋" w:hAnsi="仿宋" w:eastAsia="仿宋" w:cs="Times New Roman"/>
                <w:b/>
                <w:sz w:val="24"/>
                <w:szCs w:val="24"/>
              </w:rPr>
            </w:pPr>
            <w:r>
              <w:rPr>
                <w:rFonts w:hint="eastAsia" w:ascii="仿宋" w:hAnsi="仿宋" w:eastAsia="仿宋" w:cs="Times New Roman"/>
                <w:b/>
                <w:sz w:val="24"/>
                <w:szCs w:val="24"/>
              </w:rPr>
              <w:t>2.学法：自主学习法、合作学习法、探究学习法。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9735" w:type="dxa"/>
            <w:gridSpan w:val="4"/>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教学过程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时间（</w:t>
            </w:r>
            <w:r>
              <w:rPr>
                <w:rFonts w:hint="eastAsia" w:ascii="仿宋" w:hAnsi="仿宋" w:eastAsia="仿宋" w:cs="Times New Roman"/>
                <w:b/>
                <w:sz w:val="24"/>
                <w:szCs w:val="24"/>
                <w:lang w:val="en-US" w:eastAsia="zh-CN"/>
              </w:rPr>
              <w:t>1</w:t>
            </w:r>
            <w:r>
              <w:rPr>
                <w:rFonts w:hint="eastAsia" w:ascii="仿宋" w:hAnsi="仿宋" w:eastAsia="仿宋" w:cs="Times New Roman"/>
                <w:b/>
                <w:sz w:val="24"/>
                <w:szCs w:val="24"/>
              </w:rPr>
              <w:t>5分钟 ）</w:t>
            </w:r>
          </w:p>
        </w:tc>
        <w:tc>
          <w:tcPr>
            <w:tcW w:w="3609" w:type="dxa"/>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教师行为</w:t>
            </w:r>
          </w:p>
        </w:tc>
        <w:tc>
          <w:tcPr>
            <w:tcW w:w="2268" w:type="dxa"/>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预设学生行为</w:t>
            </w:r>
          </w:p>
        </w:tc>
        <w:tc>
          <w:tcPr>
            <w:tcW w:w="2357" w:type="dxa"/>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教学设计意图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1501" w:type="dxa"/>
            <w:tcBorders>
              <w:bottom w:val="single" w:color="auto" w:sz="4" w:space="0"/>
            </w:tcBorders>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导课（</w:t>
            </w:r>
            <w:r>
              <w:rPr>
                <w:rFonts w:hint="eastAsia" w:ascii="仿宋" w:hAnsi="仿宋" w:eastAsia="仿宋" w:cs="Times New Roman"/>
                <w:b/>
                <w:sz w:val="24"/>
                <w:szCs w:val="24"/>
                <w:lang w:val="en-US" w:eastAsia="zh-CN"/>
              </w:rPr>
              <w:t>2</w:t>
            </w:r>
            <w:r>
              <w:rPr>
                <w:rFonts w:hint="eastAsia" w:ascii="仿宋" w:hAnsi="仿宋" w:eastAsia="仿宋" w:cs="Times New Roman"/>
                <w:b/>
                <w:sz w:val="24"/>
                <w:szCs w:val="24"/>
              </w:rPr>
              <w:t>分钟）</w:t>
            </w:r>
          </w:p>
        </w:tc>
        <w:tc>
          <w:tcPr>
            <w:tcW w:w="3609" w:type="dxa"/>
            <w:tcBorders>
              <w:bottom w:val="single" w:color="auto" w:sz="4" w:space="0"/>
            </w:tcBorders>
            <w:vAlign w:val="center"/>
          </w:tcPr>
          <w:p>
            <w:pPr>
              <w:spacing w:before="156" w:beforeLines="50"/>
              <w:ind w:right="120"/>
              <w:jc w:val="left"/>
              <w:rPr>
                <w:rFonts w:hint="eastAsia" w:ascii="仿宋" w:hAnsi="仿宋" w:eastAsia="仿宋" w:cs="Times New Roman"/>
                <w:b/>
                <w:sz w:val="24"/>
                <w:szCs w:val="24"/>
              </w:rPr>
            </w:pPr>
            <w:r>
              <w:rPr>
                <w:rFonts w:ascii="仿宋" w:hAnsi="仿宋" w:eastAsia="仿宋" w:cs="Times New Roman"/>
                <w:b/>
                <w:sz w:val="24"/>
                <w:szCs w:val="24"/>
              </w:rPr>
              <w:t>材料</w:t>
            </w:r>
            <w:r>
              <w:rPr>
                <w:rFonts w:hint="eastAsia" w:ascii="仿宋" w:hAnsi="仿宋" w:eastAsia="仿宋" w:cs="Times New Roman"/>
                <w:b/>
                <w:sz w:val="24"/>
                <w:szCs w:val="24"/>
              </w:rPr>
              <w:t>：为引导广大人民群众深入了解疫情防控工作有关的法律知识，促进疫情防控工作依法有序开展，全国普法办汇总整理了当前疫情防控工作有关的法律规定，形成了《新型冠状病毒感染肺炎疫情当前防控工作有关法律知识问答》，共二十三问。为当前防控疫情提供了法律参考，着力推动依法防疫，将法治思维、法治方式贯穿疫情防控工作全过程。</w:t>
            </w: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思考：疫情防控当下，该法律汇总整理出台给我们的生活带来什么好处？</w:t>
            </w:r>
          </w:p>
          <w:p>
            <w:pPr>
              <w:spacing w:before="156" w:beforeLines="50"/>
              <w:ind w:right="120"/>
              <w:jc w:val="left"/>
              <w:rPr>
                <w:rFonts w:ascii="仿宋" w:hAnsi="仿宋" w:eastAsia="仿宋" w:cs="Times New Roman"/>
                <w:b/>
                <w:sz w:val="24"/>
                <w:szCs w:val="24"/>
              </w:rPr>
            </w:pPr>
            <w:r>
              <w:rPr>
                <w:rFonts w:hint="eastAsia" w:ascii="仿宋" w:hAnsi="仿宋" w:eastAsia="仿宋" w:cs="Times New Roman"/>
                <w:b/>
                <w:sz w:val="24"/>
                <w:szCs w:val="24"/>
              </w:rPr>
              <w:t>法律保障我们的生活，为我们提供安全、有序的生活环境。什么是法律？法律有哪些主要特征？就是我们这节课所要探讨的问题。</w:t>
            </w:r>
          </w:p>
        </w:tc>
        <w:tc>
          <w:tcPr>
            <w:tcW w:w="2268" w:type="dxa"/>
            <w:tcBorders>
              <w:bottom w:val="single" w:color="auto" w:sz="4" w:space="0"/>
            </w:tcBorders>
            <w:vAlign w:val="center"/>
          </w:tcPr>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ascii="仿宋" w:hAnsi="仿宋" w:eastAsia="仿宋" w:cs="Times New Roman"/>
                <w:b/>
                <w:sz w:val="24"/>
                <w:szCs w:val="24"/>
              </w:rPr>
            </w:pPr>
            <w:r>
              <w:rPr>
                <w:rFonts w:ascii="仿宋" w:hAnsi="仿宋" w:eastAsia="仿宋" w:cs="Times New Roman"/>
                <w:b/>
                <w:sz w:val="24"/>
                <w:szCs w:val="24"/>
              </w:rPr>
              <w:t>学生阅读材料</w:t>
            </w:r>
            <w:r>
              <w:rPr>
                <w:rFonts w:hint="eastAsia" w:ascii="仿宋" w:hAnsi="仿宋" w:eastAsia="仿宋" w:cs="Times New Roman"/>
                <w:b/>
                <w:sz w:val="24"/>
                <w:szCs w:val="24"/>
              </w:rPr>
              <w:t>，</w:t>
            </w:r>
            <w:r>
              <w:rPr>
                <w:rFonts w:ascii="仿宋" w:hAnsi="仿宋" w:eastAsia="仿宋" w:cs="Times New Roman"/>
                <w:b/>
                <w:sz w:val="24"/>
                <w:szCs w:val="24"/>
              </w:rPr>
              <w:t>回答问题</w:t>
            </w:r>
            <w:r>
              <w:rPr>
                <w:rFonts w:hint="eastAsia" w:ascii="仿宋" w:hAnsi="仿宋" w:eastAsia="仿宋" w:cs="Times New Roman"/>
                <w:b/>
                <w:sz w:val="24"/>
                <w:szCs w:val="24"/>
              </w:rPr>
              <w:t>，</w:t>
            </w:r>
            <w:r>
              <w:rPr>
                <w:rFonts w:ascii="仿宋" w:hAnsi="仿宋" w:eastAsia="仿宋" w:cs="Times New Roman"/>
                <w:b/>
                <w:sz w:val="24"/>
                <w:szCs w:val="24"/>
              </w:rPr>
              <w:t>通过材料可以回答出</w:t>
            </w:r>
            <w:r>
              <w:rPr>
                <w:rFonts w:hint="eastAsia" w:ascii="仿宋" w:hAnsi="仿宋" w:eastAsia="仿宋" w:cs="Times New Roman"/>
                <w:b/>
                <w:sz w:val="24"/>
                <w:szCs w:val="24"/>
                <w:lang w:eastAsia="zh-CN"/>
              </w:rPr>
              <w:t>法律</w:t>
            </w:r>
            <w:r>
              <w:rPr>
                <w:rFonts w:hint="eastAsia" w:ascii="仿宋" w:hAnsi="仿宋" w:eastAsia="仿宋" w:cs="Times New Roman"/>
                <w:b/>
                <w:sz w:val="24"/>
                <w:szCs w:val="24"/>
              </w:rPr>
              <w:t>为我们提供安全、有序的生活环境。</w:t>
            </w:r>
          </w:p>
        </w:tc>
        <w:tc>
          <w:tcPr>
            <w:tcW w:w="2357" w:type="dxa"/>
            <w:tcBorders>
              <w:bottom w:val="single" w:color="auto" w:sz="4" w:space="0"/>
            </w:tcBorders>
            <w:vAlign w:val="center"/>
          </w:tcPr>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ascii="仿宋" w:hAnsi="仿宋" w:eastAsia="仿宋" w:cs="Times New Roman"/>
                <w:b/>
                <w:sz w:val="24"/>
                <w:szCs w:val="24"/>
              </w:rPr>
            </w:pPr>
            <w:r>
              <w:rPr>
                <w:rFonts w:ascii="仿宋" w:hAnsi="仿宋" w:eastAsia="仿宋" w:cs="Times New Roman"/>
                <w:b/>
                <w:sz w:val="24"/>
                <w:szCs w:val="24"/>
              </w:rPr>
              <w:t>通过材料的设计可以使同学们初步了解法律在生活中的</w:t>
            </w:r>
            <w:r>
              <w:rPr>
                <w:rFonts w:hint="eastAsia" w:ascii="仿宋" w:hAnsi="仿宋" w:eastAsia="仿宋" w:cs="Times New Roman"/>
                <w:b/>
                <w:sz w:val="24"/>
                <w:szCs w:val="24"/>
                <w:lang w:eastAsia="zh-CN"/>
              </w:rPr>
              <w:t>保障</w:t>
            </w:r>
            <w:r>
              <w:rPr>
                <w:rFonts w:ascii="仿宋" w:hAnsi="仿宋" w:eastAsia="仿宋" w:cs="Times New Roman"/>
                <w:b/>
                <w:sz w:val="24"/>
                <w:szCs w:val="24"/>
              </w:rPr>
              <w:t>作用</w:t>
            </w:r>
            <w:r>
              <w:rPr>
                <w:rFonts w:hint="eastAsia" w:ascii="仿宋" w:hAnsi="仿宋" w:eastAsia="仿宋" w:cs="Times New Roman"/>
                <w:b/>
                <w:sz w:val="24"/>
                <w:szCs w:val="24"/>
              </w:rPr>
              <w:t>，保障我们的生活，为我们提供安全、有序的生活环境。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1501" w:type="dxa"/>
            <w:tcBorders>
              <w:top w:val="single" w:color="auto" w:sz="4" w:space="0"/>
              <w:bottom w:val="single" w:color="auto" w:sz="4" w:space="0"/>
            </w:tcBorders>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新课（</w:t>
            </w:r>
            <w:r>
              <w:rPr>
                <w:rFonts w:hint="eastAsia" w:ascii="仿宋" w:hAnsi="仿宋" w:eastAsia="仿宋" w:cs="Times New Roman"/>
                <w:b/>
                <w:sz w:val="24"/>
                <w:szCs w:val="24"/>
                <w:lang w:val="en-US" w:eastAsia="zh-CN"/>
              </w:rPr>
              <w:t>7</w:t>
            </w:r>
            <w:r>
              <w:rPr>
                <w:rFonts w:hint="eastAsia" w:ascii="仿宋" w:hAnsi="仿宋" w:eastAsia="仿宋" w:cs="Times New Roman"/>
                <w:b/>
                <w:sz w:val="24"/>
                <w:szCs w:val="24"/>
              </w:rPr>
              <w:t>分钟）</w:t>
            </w:r>
          </w:p>
        </w:tc>
        <w:tc>
          <w:tcPr>
            <w:tcW w:w="3609" w:type="dxa"/>
            <w:tcBorders>
              <w:top w:val="single" w:color="auto" w:sz="4" w:space="0"/>
              <w:bottom w:val="single" w:color="auto" w:sz="4" w:space="0"/>
            </w:tcBorders>
            <w:vAlign w:val="center"/>
          </w:tcPr>
          <w:p>
            <w:pPr>
              <w:spacing w:before="156" w:beforeLines="50"/>
              <w:ind w:right="120"/>
              <w:jc w:val="left"/>
              <w:rPr>
                <w:rFonts w:hint="eastAsia" w:ascii="仿宋" w:hAnsi="仿宋" w:eastAsia="仿宋" w:cs="Times New Roman"/>
                <w:b/>
                <w:sz w:val="24"/>
                <w:szCs w:val="24"/>
              </w:rPr>
            </w:pPr>
            <w:r>
              <w:rPr>
                <w:rFonts w:ascii="仿宋" w:hAnsi="仿宋" w:eastAsia="仿宋" w:cs="Times New Roman"/>
                <w:b/>
                <w:sz w:val="24"/>
                <w:szCs w:val="24"/>
              </w:rPr>
              <w:t>展示学习目标</w:t>
            </w:r>
            <w:r>
              <w:rPr>
                <w:rFonts w:hint="eastAsia" w:ascii="仿宋" w:hAnsi="仿宋" w:eastAsia="仿宋" w:cs="Times New Roman"/>
                <w:b/>
                <w:sz w:val="24"/>
                <w:szCs w:val="24"/>
              </w:rPr>
              <w:t>：三点</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自主预习</w:t>
            </w: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新课探究</w:t>
            </w:r>
          </w:p>
          <w:p>
            <w:pPr>
              <w:spacing w:before="156" w:beforeLines="50"/>
              <w:ind w:right="120"/>
              <w:jc w:val="left"/>
              <w:rPr>
                <w:rFonts w:ascii="仿宋" w:hAnsi="仿宋" w:eastAsia="仿宋" w:cs="Times New Roman"/>
                <w:b/>
                <w:sz w:val="24"/>
                <w:szCs w:val="24"/>
              </w:rPr>
            </w:pPr>
            <w:r>
              <w:rPr>
                <w:rFonts w:hint="eastAsia" w:ascii="仿宋" w:hAnsi="仿宋" w:eastAsia="仿宋" w:cs="Times New Roman"/>
                <w:b/>
                <w:sz w:val="24"/>
                <w:szCs w:val="24"/>
              </w:rPr>
              <w:t>探究点一：法律的来源</w:t>
            </w:r>
          </w:p>
          <w:p>
            <w:pPr>
              <w:spacing w:before="156" w:beforeLines="50"/>
              <w:ind w:right="120"/>
              <w:jc w:val="left"/>
              <w:rPr>
                <w:rFonts w:hint="eastAsia" w:ascii="仿宋" w:hAnsi="仿宋" w:eastAsia="仿宋" w:cs="Times New Roman"/>
                <w:b/>
                <w:i/>
                <w:sz w:val="24"/>
                <w:szCs w:val="24"/>
              </w:rPr>
            </w:pPr>
            <w:r>
              <w:rPr>
                <w:rFonts w:hint="eastAsia" w:ascii="仿宋" w:hAnsi="仿宋" w:eastAsia="仿宋" w:cs="Times New Roman"/>
                <w:b/>
                <w:i/>
                <w:sz w:val="24"/>
                <w:szCs w:val="24"/>
              </w:rPr>
              <w:t>活动一：了解行为规范</w:t>
            </w:r>
          </w:p>
          <w:p>
            <w:pPr>
              <w:spacing w:before="156" w:beforeLines="50"/>
              <w:ind w:right="120"/>
              <w:jc w:val="left"/>
              <w:rPr>
                <w:rFonts w:ascii="仿宋" w:hAnsi="仿宋" w:eastAsia="仿宋" w:cs="Times New Roman"/>
                <w:b/>
                <w:sz w:val="24"/>
                <w:szCs w:val="24"/>
              </w:rPr>
            </w:pPr>
            <w:r>
              <w:rPr>
                <w:rFonts w:hint="eastAsia" w:ascii="仿宋" w:hAnsi="仿宋" w:eastAsia="仿宋" w:cs="Times New Roman"/>
                <w:b/>
                <w:sz w:val="24"/>
                <w:szCs w:val="24"/>
              </w:rPr>
              <w:t>想一想：</w:t>
            </w: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(1)我们的生活中会遇到哪些行为规范？</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rPr>
              <w:t>提示：</w:t>
            </w:r>
            <w:r>
              <w:rPr>
                <w:rFonts w:hint="eastAsia" w:ascii="仿宋" w:hAnsi="仿宋" w:eastAsia="仿宋" w:cs="Times New Roman"/>
                <w:b/>
                <w:sz w:val="24"/>
                <w:szCs w:val="24"/>
                <w:lang w:eastAsia="zh-CN"/>
              </w:rPr>
              <w:t>道德、纪律、法律</w:t>
            </w: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(2)这些行为规范</w:t>
            </w:r>
          </w:p>
          <w:p>
            <w:pPr>
              <w:spacing w:before="156" w:beforeLines="50"/>
              <w:ind w:right="120"/>
              <w:jc w:val="left"/>
              <w:rPr>
                <w:rFonts w:ascii="仿宋" w:hAnsi="仿宋" w:eastAsia="仿宋" w:cs="Times New Roman"/>
                <w:b/>
                <w:sz w:val="24"/>
                <w:szCs w:val="24"/>
              </w:rPr>
            </w:pPr>
            <w:r>
              <w:rPr>
                <w:rFonts w:hint="eastAsia" w:ascii="仿宋" w:hAnsi="仿宋" w:eastAsia="仿宋" w:cs="Times New Roman"/>
                <w:b/>
                <w:sz w:val="24"/>
                <w:szCs w:val="24"/>
              </w:rPr>
              <w:t>他们之间的共同点是什么？</w:t>
            </w: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提示： 都是人们生活中的行为规范，它们共同约束人们的行为，调整社会关系，维护社会秩序。</w:t>
            </w: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lang w:eastAsia="zh-CN"/>
              </w:rPr>
              <w:t>活</w:t>
            </w:r>
            <w:r>
              <w:rPr>
                <w:rFonts w:hint="eastAsia" w:ascii="仿宋" w:hAnsi="仿宋" w:eastAsia="仿宋" w:cs="Times New Roman"/>
                <w:b/>
                <w:sz w:val="24"/>
                <w:szCs w:val="24"/>
              </w:rPr>
              <w:t>动二：比较道德、纪律、法律三者的区别</w:t>
            </w: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 xml:space="preserve">活动三：观看视频 </w:t>
            </w: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思考：（</w:t>
            </w:r>
            <w:r>
              <w:rPr>
                <w:rFonts w:hint="eastAsia" w:ascii="仿宋" w:hAnsi="仿宋" w:eastAsia="仿宋" w:cs="Times New Roman"/>
                <w:b/>
                <w:sz w:val="24"/>
                <w:szCs w:val="24"/>
                <w:lang w:val="en-US" w:eastAsia="zh-CN"/>
              </w:rPr>
              <w:t>1</w:t>
            </w:r>
            <w:r>
              <w:rPr>
                <w:rFonts w:hint="eastAsia" w:ascii="仿宋" w:hAnsi="仿宋" w:eastAsia="仿宋" w:cs="Times New Roman"/>
                <w:b/>
                <w:sz w:val="24"/>
                <w:szCs w:val="24"/>
              </w:rPr>
              <w:t>）2020年3月1日开始实施的《网络信息内容生态治理规定》是由什么谁制定的？</w:t>
            </w: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（2）这体现了法律的什么特征？</w:t>
            </w: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法律是由国家制定或认可的，法律体现了国家的意志，法律是统治阶级意志的体现，而道德等其他行为规范不具有这一特征.</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rPr>
              <w:t>国家创制法律的两种基本形式</w:t>
            </w:r>
            <w:r>
              <w:rPr>
                <w:rFonts w:hint="eastAsia" w:ascii="仿宋" w:hAnsi="仿宋" w:eastAsia="仿宋" w:cs="Times New Roman"/>
                <w:b/>
                <w:sz w:val="24"/>
                <w:szCs w:val="24"/>
                <w:lang w:eastAsia="zh-CN"/>
              </w:rPr>
              <w:t>：</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制定：是指特定国家机关按照法定程序，制订法律、修改或废止现有法律的活动。</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例如：互联网迅猛发展，需要法律约束网络行为，出台相关法律《网络信息内容生态治理规定》</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认可：是指特定国家机关根据实际需要，以一定形式赋予在社会上早已存在某些习惯、道德规范等以法律效力的活动。</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例如：《老年人权益保障法》将社会上已经存在的道德规范“常回家看看”列入法律条文之中。     　　　　—国家认可</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rPr>
              <w:t>探究点二：法律的实施</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活动四：以案说法</w:t>
            </w:r>
          </w:p>
          <w:p>
            <w:pPr>
              <w:spacing w:before="156" w:beforeLines="50"/>
              <w:ind w:right="120" w:firstLine="481"/>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2020年1月8日，原陕西省委书记赵正永因涉嫌受贿罪被最高人民检察院依法作出逮捕决定；2月，天津市人民检察院第一分院已向天津市第一中级人民法院提起公诉。</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结合课本P92的知识，思考：</w:t>
            </w:r>
          </w:p>
          <w:p>
            <w:pPr>
              <w:numPr>
                <w:ilvl w:val="0"/>
                <w:numId w:val="0"/>
              </w:numPr>
              <w:spacing w:before="156" w:beforeLines="50"/>
              <w:ind w:right="120" w:rightChars="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 xml:space="preserve">（1）被告人受到怎样的处罚？都有哪些部门会参与打击违法犯罪分子？ </w:t>
            </w:r>
          </w:p>
          <w:p>
            <w:pPr>
              <w:numPr>
                <w:ilvl w:val="0"/>
                <w:numId w:val="0"/>
              </w:numPr>
              <w:spacing w:before="156" w:beforeLines="50"/>
              <w:ind w:right="120" w:rightChars="0"/>
              <w:jc w:val="left"/>
              <w:rPr>
                <w:rFonts w:hint="eastAsia" w:ascii="仿宋" w:hAnsi="仿宋" w:eastAsia="仿宋" w:cs="Times New Roman"/>
                <w:b/>
                <w:sz w:val="24"/>
                <w:szCs w:val="24"/>
                <w:lang w:eastAsia="zh-CN"/>
              </w:rPr>
            </w:pPr>
            <w:r>
              <w:rPr>
                <w:rFonts w:ascii="仿宋" w:hAnsi="仿宋" w:eastAsia="仿宋" w:cs="Times New Roman"/>
                <w:b/>
                <w:sz w:val="24"/>
                <w:szCs w:val="24"/>
              </w:rPr>
              <w:drawing>
                <wp:anchor distT="0" distB="0" distL="114300" distR="114300" simplePos="0" relativeHeight="251677696" behindDoc="0" locked="0" layoutInCell="1" allowOverlap="1">
                  <wp:simplePos x="0" y="0"/>
                  <wp:positionH relativeFrom="column">
                    <wp:posOffset>-62865</wp:posOffset>
                  </wp:positionH>
                  <wp:positionV relativeFrom="paragraph">
                    <wp:posOffset>634365</wp:posOffset>
                  </wp:positionV>
                  <wp:extent cx="2284095" cy="1970405"/>
                  <wp:effectExtent l="0" t="0" r="1905" b="1079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4095" cy="1970405"/>
                          </a:xfrm>
                          <a:prstGeom prst="rect">
                            <a:avLst/>
                          </a:prstGeom>
                          <a:noFill/>
                        </pic:spPr>
                      </pic:pic>
                    </a:graphicData>
                  </a:graphic>
                </wp:anchor>
              </w:drawing>
            </w:r>
            <w:r>
              <w:rPr>
                <w:rFonts w:hint="eastAsia" w:ascii="仿宋" w:hAnsi="仿宋" w:eastAsia="仿宋" w:cs="Times New Roman"/>
                <w:b/>
                <w:sz w:val="24"/>
                <w:szCs w:val="24"/>
                <w:lang w:eastAsia="zh-CN"/>
              </w:rPr>
              <w:t>提示：批准逮捕；警察、法庭、军队、监狱</w:t>
            </w:r>
          </w:p>
          <w:p>
            <w:pPr>
              <w:numPr>
                <w:ilvl w:val="0"/>
                <w:numId w:val="0"/>
              </w:numPr>
              <w:spacing w:before="156" w:beforeLines="50"/>
              <w:ind w:right="120" w:rightChars="0"/>
              <w:jc w:val="left"/>
              <w:rPr>
                <w:rFonts w:hint="eastAsia" w:ascii="仿宋" w:hAnsi="仿宋" w:eastAsia="仿宋" w:cs="Times New Roman"/>
                <w:b/>
                <w:sz w:val="24"/>
                <w:szCs w:val="24"/>
                <w:lang w:eastAsia="zh-CN"/>
              </w:rPr>
            </w:pPr>
            <w:r>
              <w:rPr>
                <w:rFonts w:hint="eastAsia" w:ascii="仿宋" w:hAnsi="仿宋" w:eastAsia="仿宋" w:cs="Times New Roman"/>
                <w:b/>
                <w:sz w:val="24"/>
                <w:szCs w:val="24"/>
              </w:rPr>
              <w:t>国家强制力主要包括军队、警察、法庭、监狱等。法律具有强制性，是靠军队、警察、法庭、监狱等保证实施的，它的运用必须以合法为前提。</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（2）这体现了法律具有什么特征？</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②法律由国家强制力保证实施（这是法律最主要的特征）</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活动五：分析材料</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 xml:space="preserve"> 党的十八大以来，我国加大反腐力度，“老虎”“苍蝇”一起打。近年来，我国开展“天网”行动，抓捕外逃贪官。</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思考：以上举措说明了什么？</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　　带给我们的启示有哪些？</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③法律对全体社会成员具有普遍约束力</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3、法律的普遍约束力体现在哪些方面？</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①在法治社会里,公民在法律面前一律平等,任何人都没有超越法律的特权。</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②每个公民都平等地受到法律的保护,平等地享有权利和履行义务。</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③任何人不论职务高低、功劳大小,只要触犯国家法律,都必须承担相应的法律责任。</w:t>
            </w: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归纳法律的特征：</w:t>
            </w:r>
          </w:p>
          <w:p>
            <w:pPr>
              <w:numPr>
                <w:ilvl w:val="0"/>
                <w:numId w:val="1"/>
              </w:num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法律是由国家制定或认可的</w:t>
            </w:r>
          </w:p>
          <w:p>
            <w:pPr>
              <w:numPr>
                <w:ilvl w:val="0"/>
                <w:numId w:val="1"/>
              </w:num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法律是由国家强制力保证实施的</w:t>
            </w:r>
          </w:p>
          <w:p>
            <w:pPr>
              <w:numPr>
                <w:ilvl w:val="0"/>
                <w:numId w:val="1"/>
              </w:num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法律对全体社会公民具有普遍约束力</w:t>
            </w:r>
          </w:p>
          <w:p>
            <w:pPr>
              <w:numPr>
                <w:ilvl w:val="0"/>
                <w:numId w:val="0"/>
              </w:numPr>
              <w:spacing w:before="156" w:beforeLines="50"/>
              <w:ind w:right="120" w:rightChars="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回顾，比较道德、纪律、法律三者的区别，强调：法律是由国家强制力保证实施的，是法律最主要的特征</w:t>
            </w:r>
          </w:p>
          <w:p>
            <w:pPr>
              <w:spacing w:before="156" w:beforeLines="50"/>
              <w:ind w:right="120"/>
              <w:jc w:val="left"/>
              <w:rPr>
                <w:rFonts w:ascii="仿宋" w:hAnsi="仿宋" w:eastAsia="仿宋" w:cs="Times New Roman"/>
                <w:b/>
                <w:sz w:val="24"/>
                <w:szCs w:val="24"/>
              </w:rPr>
            </w:pPr>
          </w:p>
        </w:tc>
        <w:tc>
          <w:tcPr>
            <w:tcW w:w="2268" w:type="dxa"/>
            <w:tcBorders>
              <w:top w:val="single" w:color="auto" w:sz="4" w:space="0"/>
              <w:bottom w:val="single" w:color="auto" w:sz="4" w:space="0"/>
            </w:tcBorders>
            <w:vAlign w:val="center"/>
          </w:tcPr>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r>
              <w:rPr>
                <w:rFonts w:ascii="仿宋" w:hAnsi="仿宋" w:eastAsia="仿宋" w:cs="Times New Roman"/>
                <w:b/>
                <w:sz w:val="24"/>
                <w:szCs w:val="24"/>
              </w:rPr>
              <w:t>学生阅读材料思考</w:t>
            </w:r>
            <w:r>
              <w:rPr>
                <w:rFonts w:hint="eastAsia" w:ascii="仿宋" w:hAnsi="仿宋" w:eastAsia="仿宋" w:cs="Times New Roman"/>
                <w:b/>
                <w:sz w:val="24"/>
                <w:szCs w:val="24"/>
              </w:rPr>
              <w:t>，并可以回答出我们国家的法律是由国家一步一步制定的，是经过大众认可的，而不是我们日常生活的“老规矩”。</w:t>
            </w: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lang w:val="en-US" w:eastAsia="zh-CN"/>
              </w:rPr>
            </w:pPr>
            <w:r>
              <w:rPr>
                <w:rFonts w:hint="eastAsia" w:ascii="仿宋" w:hAnsi="仿宋" w:eastAsia="仿宋" w:cs="Times New Roman"/>
                <w:b/>
                <w:sz w:val="24"/>
                <w:szCs w:val="24"/>
              </w:rPr>
              <w:t>学生进入小组讨论，表达自己的看法，</w:t>
            </w:r>
            <w:r>
              <w:rPr>
                <w:rFonts w:hint="eastAsia" w:ascii="仿宋" w:hAnsi="仿宋" w:eastAsia="仿宋" w:cs="Times New Roman"/>
                <w:b/>
                <w:sz w:val="24"/>
                <w:szCs w:val="24"/>
                <w:lang w:eastAsia="zh-CN"/>
              </w:rPr>
              <w:t>使学生明白法律靠国家强制力保证实施，它的运用必须以合法为前提。而其他行为规范主要领先社会舆论、信念、习惯、教育和行政等力量保证实施。</w:t>
            </w: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学生在观看图片后可以回答国家强制力体现在司法环节，尤其是军队，警察等，都是具有强制执行性的。</w:t>
            </w: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lang w:eastAsia="zh-CN"/>
              </w:rPr>
            </w:pPr>
          </w:p>
          <w:p>
            <w:pPr>
              <w:spacing w:before="156" w:beforeLines="50"/>
              <w:ind w:right="120"/>
              <w:jc w:val="left"/>
              <w:rPr>
                <w:rFonts w:hint="eastAsia" w:ascii="仿宋" w:hAnsi="仿宋" w:eastAsia="仿宋" w:cs="Times New Roman"/>
                <w:b/>
                <w:sz w:val="24"/>
                <w:szCs w:val="24"/>
                <w:lang w:eastAsia="zh-CN"/>
              </w:rPr>
            </w:pPr>
          </w:p>
          <w:p>
            <w:pPr>
              <w:spacing w:before="156" w:beforeLines="50"/>
              <w:ind w:right="120"/>
              <w:jc w:val="left"/>
              <w:rPr>
                <w:rFonts w:hint="eastAsia" w:ascii="仿宋" w:hAnsi="仿宋" w:eastAsia="仿宋" w:cs="Times New Roman"/>
                <w:b/>
                <w:sz w:val="24"/>
                <w:szCs w:val="24"/>
                <w:lang w:eastAsia="zh-CN"/>
              </w:rPr>
            </w:pP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学生讨论分析材料，感受到，任何人不论职位高低、功劳大小，只要触犯国家法律，都必须承担相应的法律责任。说明了公民在法律面前一律平等，谁也不能例外。</w:t>
            </w:r>
          </w:p>
        </w:tc>
        <w:tc>
          <w:tcPr>
            <w:tcW w:w="2357" w:type="dxa"/>
            <w:tcBorders>
              <w:top w:val="single" w:color="auto" w:sz="4" w:space="0"/>
              <w:bottom w:val="single" w:color="auto" w:sz="4" w:space="0"/>
            </w:tcBorders>
            <w:vAlign w:val="center"/>
          </w:tcPr>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r>
              <w:rPr>
                <w:rFonts w:ascii="仿宋" w:hAnsi="仿宋" w:eastAsia="仿宋" w:cs="Times New Roman"/>
                <w:b/>
                <w:sz w:val="24"/>
                <w:szCs w:val="24"/>
              </w:rPr>
              <w:t>通过材料可以使学生了解到法律的来源</w:t>
            </w:r>
            <w:r>
              <w:rPr>
                <w:rFonts w:hint="eastAsia" w:ascii="仿宋" w:hAnsi="仿宋" w:eastAsia="仿宋" w:cs="Times New Roman"/>
                <w:b/>
                <w:sz w:val="24"/>
                <w:szCs w:val="24"/>
              </w:rPr>
              <w:t>，</w:t>
            </w:r>
            <w:r>
              <w:rPr>
                <w:rFonts w:ascii="仿宋" w:hAnsi="仿宋" w:eastAsia="仿宋" w:cs="Times New Roman"/>
                <w:b/>
                <w:sz w:val="24"/>
                <w:szCs w:val="24"/>
              </w:rPr>
              <w:t>并与学习生活中的道德约束加以区分</w:t>
            </w:r>
            <w:r>
              <w:rPr>
                <w:rFonts w:hint="eastAsia" w:ascii="仿宋" w:hAnsi="仿宋" w:eastAsia="仿宋" w:cs="Times New Roman"/>
                <w:b/>
                <w:sz w:val="24"/>
                <w:szCs w:val="24"/>
              </w:rPr>
              <w:t>，</w:t>
            </w:r>
            <w:r>
              <w:rPr>
                <w:rFonts w:ascii="仿宋" w:hAnsi="仿宋" w:eastAsia="仿宋" w:cs="Times New Roman"/>
                <w:b/>
                <w:sz w:val="24"/>
                <w:szCs w:val="24"/>
              </w:rPr>
              <w:t>使其知道法律由国家制定</w:t>
            </w:r>
            <w:r>
              <w:rPr>
                <w:rFonts w:hint="eastAsia" w:ascii="仿宋" w:hAnsi="仿宋" w:eastAsia="仿宋" w:cs="Times New Roman"/>
                <w:b/>
                <w:sz w:val="24"/>
                <w:szCs w:val="24"/>
              </w:rPr>
              <w:t>，</w:t>
            </w:r>
            <w:r>
              <w:rPr>
                <w:rFonts w:ascii="仿宋" w:hAnsi="仿宋" w:eastAsia="仿宋" w:cs="Times New Roman"/>
                <w:b/>
                <w:sz w:val="24"/>
                <w:szCs w:val="24"/>
              </w:rPr>
              <w:t>具有完全效力的</w:t>
            </w:r>
            <w:r>
              <w:rPr>
                <w:rFonts w:hint="eastAsia" w:ascii="仿宋" w:hAnsi="仿宋" w:eastAsia="仿宋" w:cs="Times New Roman"/>
                <w:b/>
                <w:sz w:val="24"/>
                <w:szCs w:val="24"/>
              </w:rPr>
              <w:t>。</w:t>
            </w: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本段活动的设计意图在于利用学生讨论的方式唤起学生对于日常生活中</w:t>
            </w:r>
            <w:r>
              <w:rPr>
                <w:rFonts w:hint="eastAsia" w:ascii="仿宋" w:hAnsi="仿宋" w:eastAsia="仿宋" w:cs="Times New Roman"/>
                <w:b/>
                <w:sz w:val="24"/>
                <w:szCs w:val="24"/>
                <w:lang w:eastAsia="zh-CN"/>
              </w:rPr>
              <w:t>对法律的尊重与信赖</w:t>
            </w:r>
            <w:r>
              <w:rPr>
                <w:rFonts w:hint="eastAsia" w:ascii="仿宋" w:hAnsi="仿宋" w:eastAsia="仿宋" w:cs="Times New Roman"/>
                <w:b/>
                <w:sz w:val="24"/>
                <w:szCs w:val="24"/>
              </w:rPr>
              <w:t>，并提出自己的看法，加深学生对于法律保障生活的理解。</w:t>
            </w: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r>
              <w:rPr>
                <w:rFonts w:hint="eastAsia" w:ascii="仿宋" w:hAnsi="仿宋" w:eastAsia="仿宋" w:cs="Times New Roman"/>
                <w:b/>
                <w:sz w:val="24"/>
                <w:szCs w:val="24"/>
              </w:rPr>
              <w:t>材料</w:t>
            </w:r>
            <w:r>
              <w:rPr>
                <w:rFonts w:hint="eastAsia" w:ascii="仿宋" w:hAnsi="仿宋" w:eastAsia="仿宋" w:cs="Times New Roman"/>
                <w:b/>
                <w:sz w:val="24"/>
                <w:szCs w:val="24"/>
                <w:lang w:eastAsia="zh-CN"/>
              </w:rPr>
              <w:t>以</w:t>
            </w:r>
            <w:r>
              <w:rPr>
                <w:rFonts w:hint="eastAsia" w:ascii="仿宋" w:hAnsi="仿宋" w:eastAsia="仿宋" w:cs="Times New Roman"/>
                <w:b/>
                <w:sz w:val="24"/>
                <w:szCs w:val="24"/>
              </w:rPr>
              <w:t>案例来说明法律是由国家强制力保证实施的，是任何</w:t>
            </w:r>
            <w:r>
              <w:rPr>
                <w:rFonts w:hint="eastAsia" w:ascii="仿宋" w:hAnsi="仿宋" w:eastAsia="仿宋" w:cs="Times New Roman"/>
                <w:b/>
                <w:sz w:val="24"/>
                <w:szCs w:val="24"/>
                <w:lang w:eastAsia="zh-CN"/>
              </w:rPr>
              <w:t>违法行为</w:t>
            </w:r>
            <w:r>
              <w:rPr>
                <w:rFonts w:hint="eastAsia" w:ascii="仿宋" w:hAnsi="仿宋" w:eastAsia="仿宋" w:cs="Times New Roman"/>
                <w:b/>
                <w:sz w:val="24"/>
                <w:szCs w:val="24"/>
              </w:rPr>
              <w:t>都要接受的惩罚，这也是区别于道德等行为规范的最主要特征。是国家法律强制性的表现，当然其强制运用也必须依靠法律的合法性。</w:t>
            </w: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lang w:eastAsia="zh-CN"/>
              </w:rPr>
            </w:pPr>
          </w:p>
          <w:p>
            <w:pPr>
              <w:spacing w:before="156" w:beforeLines="50"/>
              <w:ind w:right="120"/>
              <w:jc w:val="left"/>
              <w:rPr>
                <w:rFonts w:hint="eastAsia" w:ascii="仿宋" w:hAnsi="仿宋" w:eastAsia="仿宋" w:cs="Times New Roman"/>
                <w:b/>
                <w:sz w:val="24"/>
                <w:szCs w:val="24"/>
                <w:lang w:eastAsia="zh-CN"/>
              </w:rPr>
            </w:pPr>
          </w:p>
          <w:p>
            <w:pPr>
              <w:spacing w:before="156" w:beforeLines="50"/>
              <w:ind w:right="120"/>
              <w:jc w:val="left"/>
              <w:rPr>
                <w:rFonts w:hint="eastAsia" w:ascii="仿宋" w:hAnsi="仿宋" w:eastAsia="仿宋" w:cs="Times New Roman"/>
                <w:b/>
                <w:sz w:val="24"/>
                <w:szCs w:val="24"/>
                <w:lang w:eastAsia="zh-CN"/>
              </w:rPr>
            </w:pPr>
          </w:p>
          <w:p>
            <w:pPr>
              <w:spacing w:before="156" w:beforeLines="50"/>
              <w:ind w:right="120"/>
              <w:jc w:val="left"/>
              <w:rPr>
                <w:rFonts w:hint="eastAsia" w:ascii="仿宋" w:hAnsi="仿宋" w:eastAsia="仿宋" w:cs="Times New Roman"/>
                <w:b/>
                <w:sz w:val="24"/>
                <w:szCs w:val="24"/>
                <w:lang w:eastAsia="zh-CN"/>
              </w:rPr>
            </w:pPr>
          </w:p>
          <w:p>
            <w:pPr>
              <w:spacing w:before="156" w:beforeLines="50"/>
              <w:ind w:right="120"/>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材料带给学生的启示：法律对全体社会成员具有普遍的约束力。在法律面前人人平等。</w:t>
            </w: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hint="eastAsia" w:ascii="仿宋" w:hAnsi="仿宋" w:eastAsia="仿宋" w:cs="Times New Roman"/>
                <w:b/>
                <w:sz w:val="24"/>
                <w:szCs w:val="24"/>
              </w:rPr>
            </w:pPr>
          </w:p>
          <w:p>
            <w:pPr>
              <w:spacing w:before="156" w:beforeLines="50"/>
              <w:ind w:right="120"/>
              <w:jc w:val="left"/>
              <w:rPr>
                <w:rFonts w:ascii="仿宋" w:hAnsi="仿宋"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1501" w:type="dxa"/>
            <w:tcBorders>
              <w:top w:val="single" w:color="auto" w:sz="4" w:space="0"/>
            </w:tcBorders>
            <w:vAlign w:val="center"/>
          </w:tcPr>
          <w:p>
            <w:pPr>
              <w:spacing w:before="156" w:beforeLines="50"/>
              <w:ind w:right="120"/>
              <w:jc w:val="center"/>
              <w:rPr>
                <w:rFonts w:ascii="仿宋" w:hAnsi="仿宋" w:eastAsia="仿宋" w:cs="Times New Roman"/>
                <w:b/>
                <w:sz w:val="24"/>
                <w:szCs w:val="24"/>
              </w:rPr>
            </w:pPr>
            <w:r>
              <w:rPr>
                <w:rFonts w:hint="eastAsia" w:ascii="仿宋" w:hAnsi="仿宋" w:eastAsia="仿宋" w:cs="Times New Roman"/>
                <w:b/>
                <w:sz w:val="24"/>
                <w:szCs w:val="24"/>
              </w:rPr>
              <w:t>小结（</w:t>
            </w:r>
            <w:r>
              <w:rPr>
                <w:rFonts w:hint="eastAsia" w:ascii="仿宋" w:hAnsi="仿宋" w:eastAsia="仿宋" w:cs="Times New Roman"/>
                <w:b/>
                <w:sz w:val="24"/>
                <w:szCs w:val="24"/>
                <w:lang w:val="en-US" w:eastAsia="zh-CN"/>
              </w:rPr>
              <w:t>１</w:t>
            </w:r>
            <w:r>
              <w:rPr>
                <w:rFonts w:hint="eastAsia" w:ascii="仿宋" w:hAnsi="仿宋" w:eastAsia="仿宋" w:cs="Times New Roman"/>
                <w:b/>
                <w:sz w:val="24"/>
                <w:szCs w:val="24"/>
              </w:rPr>
              <w:t>分钟）</w:t>
            </w:r>
          </w:p>
        </w:tc>
        <w:tc>
          <w:tcPr>
            <w:tcW w:w="3609" w:type="dxa"/>
            <w:tcBorders>
              <w:top w:val="single" w:color="auto" w:sz="4" w:space="0"/>
            </w:tcBorders>
            <w:vAlign w:val="center"/>
          </w:tcPr>
          <w:p>
            <w:pPr>
              <w:spacing w:before="156" w:beforeLines="50"/>
              <w:ind w:right="120"/>
              <w:jc w:val="left"/>
              <w:rPr>
                <w:rFonts w:ascii="仿宋" w:hAnsi="仿宋" w:eastAsia="仿宋" w:cs="Times New Roman"/>
                <w:b/>
                <w:sz w:val="24"/>
                <w:szCs w:val="24"/>
              </w:rPr>
            </w:pPr>
            <w:r>
              <w:rPr>
                <w:rFonts w:hint="eastAsia" w:ascii="仿宋" w:hAnsi="仿宋" w:eastAsia="仿宋" w:cs="Times New Roman"/>
                <w:b/>
                <w:sz w:val="24"/>
                <w:szCs w:val="24"/>
              </w:rPr>
              <w:t>通过这节课的学习，我们知道了法律是我们生活的保障；认识了法律的主要特征；明确法律是由国家制定或认可，由国家强制力保证实施的。懂得我们既受到法律的约束，又受到法律的保护。我们今后要认真学法、懂法、守法，做一个遵纪守法的好公民。</w:t>
            </w:r>
          </w:p>
        </w:tc>
        <w:tc>
          <w:tcPr>
            <w:tcW w:w="2268" w:type="dxa"/>
            <w:tcBorders>
              <w:top w:val="single" w:color="auto" w:sz="4" w:space="0"/>
            </w:tcBorders>
            <w:vAlign w:val="center"/>
          </w:tcPr>
          <w:p>
            <w:pPr>
              <w:spacing w:before="156" w:beforeLines="50"/>
              <w:ind w:right="120"/>
              <w:jc w:val="left"/>
              <w:rPr>
                <w:rFonts w:ascii="仿宋" w:hAnsi="仿宋" w:eastAsia="仿宋" w:cs="Times New Roman"/>
                <w:b/>
                <w:sz w:val="24"/>
                <w:szCs w:val="24"/>
              </w:rPr>
            </w:pPr>
            <w:r>
              <w:rPr>
                <w:rFonts w:ascii="仿宋" w:hAnsi="仿宋" w:eastAsia="仿宋" w:cs="Times New Roman"/>
                <w:b/>
                <w:sz w:val="24"/>
                <w:szCs w:val="24"/>
              </w:rPr>
              <w:t>学生归纳</w:t>
            </w:r>
            <w:r>
              <w:rPr>
                <w:rFonts w:hint="eastAsia" w:ascii="仿宋" w:hAnsi="仿宋" w:eastAsia="仿宋" w:cs="Times New Roman"/>
                <w:b/>
                <w:sz w:val="24"/>
                <w:szCs w:val="24"/>
              </w:rPr>
              <w:t>，</w:t>
            </w:r>
            <w:r>
              <w:rPr>
                <w:rFonts w:ascii="仿宋" w:hAnsi="仿宋" w:eastAsia="仿宋" w:cs="Times New Roman"/>
                <w:b/>
                <w:sz w:val="24"/>
                <w:szCs w:val="24"/>
              </w:rPr>
              <w:t>总结</w:t>
            </w:r>
            <w:r>
              <w:rPr>
                <w:rFonts w:hint="eastAsia" w:ascii="仿宋" w:hAnsi="仿宋" w:eastAsia="仿宋" w:cs="Times New Roman"/>
                <w:b/>
                <w:sz w:val="24"/>
                <w:szCs w:val="24"/>
              </w:rPr>
              <w:t>，</w:t>
            </w:r>
            <w:r>
              <w:rPr>
                <w:rFonts w:ascii="仿宋" w:hAnsi="仿宋" w:eastAsia="仿宋" w:cs="Times New Roman"/>
                <w:b/>
                <w:sz w:val="24"/>
                <w:szCs w:val="24"/>
              </w:rPr>
              <w:t>反思</w:t>
            </w:r>
          </w:p>
        </w:tc>
        <w:tc>
          <w:tcPr>
            <w:tcW w:w="2357" w:type="dxa"/>
            <w:tcBorders>
              <w:top w:val="single" w:color="auto" w:sz="4" w:space="0"/>
            </w:tcBorders>
            <w:vAlign w:val="center"/>
          </w:tcPr>
          <w:p>
            <w:pPr>
              <w:spacing w:before="156" w:beforeLines="50"/>
              <w:ind w:right="120"/>
              <w:jc w:val="left"/>
              <w:rPr>
                <w:rFonts w:ascii="仿宋" w:hAnsi="仿宋" w:eastAsia="仿宋" w:cs="Times New Roman"/>
                <w:b/>
                <w:sz w:val="24"/>
                <w:szCs w:val="24"/>
              </w:rPr>
            </w:pPr>
            <w:r>
              <w:rPr>
                <w:rFonts w:ascii="仿宋" w:hAnsi="仿宋" w:eastAsia="仿宋" w:cs="Times New Roman"/>
                <w:b/>
                <w:sz w:val="24"/>
                <w:szCs w:val="24"/>
              </w:rPr>
              <w:t>通过最后对于本课时内容的梳理</w:t>
            </w:r>
            <w:r>
              <w:rPr>
                <w:rFonts w:hint="eastAsia" w:ascii="仿宋" w:hAnsi="仿宋" w:eastAsia="仿宋" w:cs="Times New Roman"/>
                <w:b/>
                <w:sz w:val="24"/>
                <w:szCs w:val="24"/>
              </w:rPr>
              <w:t>，</w:t>
            </w:r>
            <w:r>
              <w:rPr>
                <w:rFonts w:ascii="仿宋" w:hAnsi="仿宋" w:eastAsia="仿宋" w:cs="Times New Roman"/>
                <w:b/>
                <w:sz w:val="24"/>
                <w:szCs w:val="24"/>
              </w:rPr>
              <w:t>回顾知识</w:t>
            </w:r>
            <w:r>
              <w:rPr>
                <w:rFonts w:hint="eastAsia" w:ascii="仿宋" w:hAnsi="仿宋" w:eastAsia="仿宋" w:cs="Times New Roman"/>
                <w:b/>
                <w:sz w:val="24"/>
                <w:szCs w:val="24"/>
              </w:rPr>
              <w:t>，</w:t>
            </w:r>
            <w:r>
              <w:rPr>
                <w:rFonts w:ascii="仿宋" w:hAnsi="仿宋" w:eastAsia="仿宋" w:cs="Times New Roman"/>
                <w:b/>
                <w:sz w:val="24"/>
                <w:szCs w:val="24"/>
              </w:rPr>
              <w:t>加深记忆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8" w:hRule="atLeast"/>
          <w:jc w:val="center"/>
        </w:trPr>
        <w:tc>
          <w:tcPr>
            <w:tcW w:w="1501" w:type="dxa"/>
            <w:vAlign w:val="center"/>
          </w:tcPr>
          <w:p>
            <w:pPr>
              <w:spacing w:before="156" w:beforeLines="50"/>
              <w:ind w:left="240" w:right="120" w:hanging="241" w:hangingChars="100"/>
              <w:jc w:val="center"/>
              <w:rPr>
                <w:rFonts w:ascii="仿宋" w:hAnsi="仿宋" w:eastAsia="仿宋" w:cs="Times New Roman"/>
                <w:b/>
                <w:sz w:val="24"/>
                <w:szCs w:val="24"/>
              </w:rPr>
            </w:pPr>
            <w:r>
              <w:rPr>
                <w:rFonts w:hint="eastAsia" w:ascii="仿宋" w:hAnsi="仿宋" w:eastAsia="仿宋" w:cs="Times New Roman"/>
                <w:b/>
                <w:sz w:val="24"/>
                <w:szCs w:val="24"/>
              </w:rPr>
              <w:t>板书设计</w:t>
            </w:r>
          </w:p>
        </w:tc>
        <w:tc>
          <w:tcPr>
            <w:tcW w:w="8234" w:type="dxa"/>
            <w:gridSpan w:val="3"/>
            <w:vAlign w:val="center"/>
          </w:tcPr>
          <w:p>
            <w:pPr>
              <w:spacing w:before="156" w:beforeLines="50"/>
              <w:ind w:right="120"/>
              <w:rPr>
                <w:rFonts w:ascii="仿宋" w:hAnsi="仿宋" w:eastAsia="仿宋" w:cs="Times New Roman"/>
                <w:b/>
                <w:sz w:val="24"/>
                <w:szCs w:val="24"/>
              </w:rPr>
            </w:pPr>
            <w:r>
              <w:rPr>
                <w:sz w:val="24"/>
              </w:rPr>
              <mc:AlternateContent>
                <mc:Choice Requires="wps">
                  <w:drawing>
                    <wp:anchor distT="0" distB="0" distL="114300" distR="114300" simplePos="0" relativeHeight="251684864" behindDoc="0" locked="0" layoutInCell="1" allowOverlap="1">
                      <wp:simplePos x="0" y="0"/>
                      <wp:positionH relativeFrom="column">
                        <wp:posOffset>1374140</wp:posOffset>
                      </wp:positionH>
                      <wp:positionV relativeFrom="paragraph">
                        <wp:posOffset>601980</wp:posOffset>
                      </wp:positionV>
                      <wp:extent cx="352425" cy="1171575"/>
                      <wp:effectExtent l="0" t="0" r="9525" b="9525"/>
                      <wp:wrapNone/>
                      <wp:docPr id="7" name="文本框 7"/>
                      <wp:cNvGraphicFramePr/>
                      <a:graphic xmlns:a="http://schemas.openxmlformats.org/drawingml/2006/main">
                        <a:graphicData uri="http://schemas.microsoft.com/office/word/2010/wordprocessingShape">
                          <wps:wsp>
                            <wps:cNvSpPr txBox="1"/>
                            <wps:spPr>
                              <a:xfrm>
                                <a:off x="3084830" y="6852285"/>
                                <a:ext cx="352425" cy="1171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b/>
                                      <w:sz w:val="24"/>
                                      <w:lang w:eastAsia="zh-CN"/>
                                    </w:rPr>
                                    <w:t>法律的作用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2pt;margin-top:47.4pt;height:92.25pt;width:27.75pt;z-index:251684864;mso-width-relative:page;mso-height-relative:page;" fillcolor="#FFFFFF [3201]" filled="t" stroked="f" coordsize="21600,21600" o:gfxdata="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st13/VAAAACgEAAA8AAAAAAAAAAQAgAAAAIgAAAGRy&#10;cy9kb3ducmV2LnhtbFBLAQIUABQAAAAIAIdO4kCOhD/3QQIAAE0EAAAOAAAAAAAAAAEAIAAAACQB&#10;AABkcnMvZTJvRG9jLnhtbFBLBQYAAAAABgAGAFkBAADXBQAAAAA=&#10;">
                      <v:fill on="t" focussize="0,0"/>
                      <v:stroke on="f" weight="0.5pt"/>
                      <v:imagedata o:title=""/>
                      <o:lock v:ext="edit" aspectratio="f"/>
                      <v:textbox>
                        <w:txbxContent>
                          <w:p>
                            <w:pPr>
                              <w:rPr>
                                <w:rFonts w:hint="eastAsia" w:eastAsiaTheme="minorEastAsia"/>
                                <w:lang w:eastAsia="zh-CN"/>
                              </w:rPr>
                            </w:pPr>
                            <w:r>
                              <w:rPr>
                                <w:rFonts w:hint="eastAsia" w:ascii="仿宋" w:hAnsi="仿宋" w:eastAsia="仿宋"/>
                                <w:b/>
                                <w:sz w:val="24"/>
                                <w:lang w:eastAsia="zh-CN"/>
                              </w:rPr>
                              <w:t>法律的作用</w:t>
                            </w:r>
                          </w:p>
                        </w:txbxContent>
                      </v:textbox>
                    </v:shape>
                  </w:pict>
                </mc:Fallback>
              </mc:AlternateContent>
            </w:r>
            <w:r>
              <w:rPr>
                <w:rFonts w:ascii="仿宋" w:hAnsi="仿宋" w:eastAsia="仿宋" w:cs="Times New Roman"/>
                <w:b/>
                <w:sz w:val="24"/>
                <w:szCs w:val="24"/>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927100</wp:posOffset>
                      </wp:positionV>
                      <wp:extent cx="1174115" cy="409575"/>
                      <wp:effectExtent l="0" t="0" r="6985" b="952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409575"/>
                              </a:xfrm>
                              <a:prstGeom prst="rect">
                                <a:avLst/>
                              </a:prstGeom>
                              <a:solidFill>
                                <a:srgbClr val="FFFFFF"/>
                              </a:solidFill>
                              <a:ln w="9525">
                                <a:noFill/>
                                <a:miter lim="800000"/>
                              </a:ln>
                            </wps:spPr>
                            <wps:txbx>
                              <w:txbxContent>
                                <w:p>
                                  <w:pPr>
                                    <w:rPr>
                                      <w:rFonts w:ascii="仿宋" w:hAnsi="仿宋" w:eastAsia="仿宋"/>
                                      <w:b/>
                                      <w:sz w:val="24"/>
                                    </w:rPr>
                                  </w:pPr>
                                  <w:r>
                                    <w:rPr>
                                      <w:rFonts w:hint="eastAsia" w:ascii="仿宋" w:hAnsi="仿宋" w:eastAsia="仿宋"/>
                                      <w:b/>
                                      <w:sz w:val="24"/>
                                    </w:rPr>
                                    <w:t>法律保障生活</w:t>
                                  </w:r>
                                </w:p>
                              </w:txbxContent>
                            </wps:txbx>
                            <wps:bodyPr rot="0" vert="horz" wrap="square" anchor="t" anchorCtr="0"/>
                          </wps:wsp>
                        </a:graphicData>
                      </a:graphic>
                    </wp:anchor>
                  </w:drawing>
                </mc:Choice>
                <mc:Fallback>
                  <w:pict>
                    <v:shape id="文本框 2" o:spid="_x0000_s1026" o:spt="202" type="#_x0000_t202" style="position:absolute;left:0pt;margin-left:-2.45pt;margin-top:73pt;height:32.25pt;width:92.45pt;z-index:251660288;mso-width-relative:page;mso-height-relative:page;" fillcolor="#FFFFFF" filled="t" stroked="f" coordsize="21600,21600" o:gfxdata="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9A8KtcAAAAKAQAADwAAAAAAAAABACAAAAAiAAAAZHJzL2Rvd25yZXYueG1s&#10;UEsBAhQAFAAAAAgAh07iQFdCvfb5AQAAuAMAAA4AAAAAAAAAAQAgAAAAJgEAAGRycy9lMm9Eb2Mu&#10;eG1sUEsFBgAAAAAGAAYAWQEAAJEFAAAAAA==&#10;">
                      <v:fill on="t" focussize="0,0"/>
                      <v:stroke on="f" miterlimit="8" joinstyle="miter"/>
                      <v:imagedata o:title=""/>
                      <o:lock v:ext="edit" aspectratio="f"/>
                      <v:textbox>
                        <w:txbxContent>
                          <w:p>
                            <w:pPr>
                              <w:rPr>
                                <w:rFonts w:ascii="仿宋" w:hAnsi="仿宋" w:eastAsia="仿宋"/>
                                <w:b/>
                                <w:sz w:val="24"/>
                              </w:rPr>
                            </w:pPr>
                            <w:r>
                              <w:rPr>
                                <w:rFonts w:hint="eastAsia" w:ascii="仿宋" w:hAnsi="仿宋" w:eastAsia="仿宋"/>
                                <w:b/>
                                <w:sz w:val="24"/>
                              </w:rPr>
                              <w:t>法律保障生活</w:t>
                            </w:r>
                          </w:p>
                        </w:txbxContent>
                      </v:textbox>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2003425</wp:posOffset>
                      </wp:positionH>
                      <wp:positionV relativeFrom="paragraph">
                        <wp:posOffset>1021080</wp:posOffset>
                      </wp:positionV>
                      <wp:extent cx="2085340" cy="304800"/>
                      <wp:effectExtent l="0" t="0" r="10160" b="0"/>
                      <wp:wrapNone/>
                      <wp:docPr id="1" name="文本框 1"/>
                      <wp:cNvGraphicFramePr/>
                      <a:graphic xmlns:a="http://schemas.openxmlformats.org/drawingml/2006/main">
                        <a:graphicData uri="http://schemas.microsoft.com/office/word/2010/wordprocessingShape">
                          <wps:wsp>
                            <wps:cNvSpPr txBox="1"/>
                            <wps:spPr>
                              <a:xfrm>
                                <a:off x="3780155" y="7366635"/>
                                <a:ext cx="208534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b/>
                                      <w:sz w:val="24"/>
                                      <w:lang w:eastAsia="zh-CN"/>
                                    </w:rPr>
                                    <w:t>法律由国家强制力保证实施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75pt;margin-top:80.4pt;height:24pt;width:164.2pt;z-index:251683840;mso-width-relative:page;mso-height-relative:page;" fillcolor="#FFFFFF [3201]" filled="t" stroked="f" coordsize="21600,21600" o:gfxdata="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hbwo7WAAAACwEAAA8AAAAAAAAAAQAgAAAAIgAAAGRy&#10;cy9kb3ducmV2LnhtbFBLAQIUABQAAAAIAIdO4kA1o+ceQAIAAE0EAAAOAAAAAAAAAAEAIAAAACUB&#10;AABkcnMvZTJvRG9jLnhtbFBLBQYAAAAABgAGAFkBAADXBQAAAAA=&#10;">
                      <v:fill on="t" focussize="0,0"/>
                      <v:stroke on="f" weight="0.5pt"/>
                      <v:imagedata o:title=""/>
                      <o:lock v:ext="edit" aspectratio="f"/>
                      <v:textbox>
                        <w:txbxContent>
                          <w:p>
                            <w:pPr>
                              <w:rPr>
                                <w:rFonts w:hint="eastAsia" w:eastAsiaTheme="minorEastAsia"/>
                                <w:lang w:eastAsia="zh-CN"/>
                              </w:rPr>
                            </w:pPr>
                            <w:r>
                              <w:rPr>
                                <w:rFonts w:hint="eastAsia" w:ascii="仿宋" w:hAnsi="仿宋" w:eastAsia="仿宋"/>
                                <w:b/>
                                <w:sz w:val="24"/>
                                <w:lang w:eastAsia="zh-CN"/>
                              </w:rPr>
                              <w:t>法律由国家强制力保证实施</w:t>
                            </w:r>
                          </w:p>
                        </w:txbxContent>
                      </v:textbox>
                    </v:shape>
                  </w:pict>
                </mc:Fallback>
              </mc:AlternateContent>
            </w:r>
            <w:r>
              <w:rPr>
                <w:rFonts w:ascii="仿宋" w:hAnsi="仿宋" w:eastAsia="仿宋" w:cs="Times New Roman"/>
                <w:b/>
                <w:sz w:val="24"/>
                <w:szCs w:val="24"/>
              </w:rPr>
              <mc:AlternateContent>
                <mc:Choice Requires="wps">
                  <w:drawing>
                    <wp:anchor distT="0" distB="0" distL="114300" distR="114300" simplePos="0" relativeHeight="251682816" behindDoc="0" locked="0" layoutInCell="1" allowOverlap="1">
                      <wp:simplePos x="0" y="0"/>
                      <wp:positionH relativeFrom="column">
                        <wp:posOffset>1868805</wp:posOffset>
                      </wp:positionH>
                      <wp:positionV relativeFrom="paragraph">
                        <wp:posOffset>542925</wp:posOffset>
                      </wp:positionV>
                      <wp:extent cx="114300" cy="1181100"/>
                      <wp:effectExtent l="4445" t="4445" r="14605" b="14605"/>
                      <wp:wrapNone/>
                      <wp:docPr id="6" name="左大括号 6"/>
                      <wp:cNvGraphicFramePr/>
                      <a:graphic xmlns:a="http://schemas.openxmlformats.org/drawingml/2006/main">
                        <a:graphicData uri="http://schemas.microsoft.com/office/word/2010/wordprocessingShape">
                          <wps:wsp>
                            <wps:cNvSpPr/>
                            <wps:spPr>
                              <a:xfrm>
                                <a:off x="0" y="0"/>
                                <a:ext cx="114300" cy="1181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87" type="#_x0000_t87" style="position:absolute;left:0pt;margin-left:147.15pt;margin-top:42.75pt;height:93pt;width:9pt;z-index:251682816;v-text-anchor:middle;mso-width-relative:page;mso-height-relative:page;" filled="f" stroked="t" coordsize="21600,21600" o:gfxdata="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capHnaAAAACgEAAA8AAAAAAAAA&#10;AQAgAAAAIgAAAGRycy9kb3ducmV2LnhtbFBLAQIUABQAAAAIAIdO4kBb8OBiSAIAAFsEAAAOAAAA&#10;AAAAAAEAIAAAACkBAABkcnMvZTJvRG9jLnhtbFBLBQYAAAAABgAGAFkBAADjBQAAAAA=&#10;" adj="174,10800">
                      <v:fill on="f" focussize="0,0"/>
                      <v:stroke color="#4A7EBB [3204]" joinstyle="round"/>
                      <v:imagedata o:title=""/>
                      <o:lock v:ext="edit" aspectratio="f"/>
                    </v:shape>
                  </w:pict>
                </mc:Fallback>
              </mc:AlternateContent>
            </w:r>
            <w:r>
              <w:rPr>
                <w:rFonts w:ascii="仿宋" w:hAnsi="仿宋" w:eastAsia="仿宋" w:cs="Times New Roman"/>
                <w:b/>
                <w:sz w:val="24"/>
                <w:szCs w:val="24"/>
              </w:rPr>
              <mc:AlternateContent>
                <mc:Choice Requires="wps">
                  <w:drawing>
                    <wp:anchor distT="0" distB="0" distL="114300" distR="114300" simplePos="0" relativeHeight="251664384" behindDoc="0" locked="0" layoutInCell="1" allowOverlap="1">
                      <wp:simplePos x="0" y="0"/>
                      <wp:positionH relativeFrom="column">
                        <wp:posOffset>1885315</wp:posOffset>
                      </wp:positionH>
                      <wp:positionV relativeFrom="paragraph">
                        <wp:posOffset>480060</wp:posOffset>
                      </wp:positionV>
                      <wp:extent cx="2070100" cy="476885"/>
                      <wp:effectExtent l="0" t="0" r="6350" b="184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70100" cy="476885"/>
                              </a:xfrm>
                              <a:prstGeom prst="rect">
                                <a:avLst/>
                              </a:prstGeom>
                              <a:solidFill>
                                <a:srgbClr val="FFFFFF"/>
                              </a:solidFill>
                              <a:ln w="9525">
                                <a:noFill/>
                                <a:miter lim="800000"/>
                              </a:ln>
                            </wps:spPr>
                            <wps:txbx>
                              <w:txbxContent>
                                <w:p>
                                  <w:pPr>
                                    <w:rPr>
                                      <w:rFonts w:hint="eastAsia" w:ascii="仿宋" w:hAnsi="仿宋" w:eastAsia="仿宋"/>
                                      <w:b/>
                                      <w:sz w:val="24"/>
                                      <w:lang w:eastAsia="zh-CN"/>
                                    </w:rPr>
                                  </w:pPr>
                                  <w:r>
                                    <w:rPr>
                                      <w:rFonts w:hint="eastAsia" w:ascii="仿宋" w:hAnsi="仿宋" w:eastAsia="仿宋"/>
                                      <w:b/>
                                      <w:sz w:val="24"/>
                                      <w:lang w:eastAsia="zh-CN"/>
                                    </w:rPr>
                                    <w:t>法律由国家制定或认可</w:t>
                                  </w:r>
                                </w:p>
                                <w:p>
                                  <w:pPr>
                                    <w:rPr>
                                      <w:rFonts w:hint="eastAsia" w:ascii="仿宋" w:hAnsi="仿宋" w:eastAsia="仿宋"/>
                                      <w:b/>
                                      <w:sz w:val="24"/>
                                      <w:lang w:eastAsia="zh-CN"/>
                                    </w:rPr>
                                  </w:pPr>
                                </w:p>
                                <w:p>
                                  <w:pPr>
                                    <w:rPr>
                                      <w:rFonts w:hint="eastAsia" w:ascii="仿宋" w:hAnsi="仿宋" w:eastAsia="仿宋"/>
                                      <w:b/>
                                      <w:sz w:val="24"/>
                                      <w:lang w:eastAsia="zh-CN"/>
                                    </w:rPr>
                                  </w:pPr>
                                </w:p>
                                <w:p>
                                  <w:pPr>
                                    <w:rPr>
                                      <w:rFonts w:hint="eastAsia" w:ascii="仿宋" w:hAnsi="仿宋" w:eastAsia="仿宋"/>
                                      <w:b/>
                                      <w:sz w:val="24"/>
                                      <w:lang w:val="en-US" w:eastAsia="zh-CN"/>
                                    </w:rPr>
                                  </w:pPr>
                                </w:p>
                              </w:txbxContent>
                            </wps:txbx>
                            <wps:bodyPr rot="0" vert="horz" wrap="square" anchor="t" anchorCtr="0"/>
                          </wps:wsp>
                        </a:graphicData>
                      </a:graphic>
                    </wp:anchor>
                  </w:drawing>
                </mc:Choice>
                <mc:Fallback>
                  <w:pict>
                    <v:shape id="文本框 2" o:spid="_x0000_s1026" o:spt="202" type="#_x0000_t202" style="position:absolute;left:0pt;margin-left:148.45pt;margin-top:37.8pt;height:37.55pt;width:163pt;z-index:251664384;mso-width-relative:page;mso-height-relative:page;" fillcolor="#FFFFFF" filled="t" stroked="f" coordsize="21600,21600" o:gfxdata="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v7jTtcAAAAKAQAADwAAAAAAAAABACAAAAAiAAAAZHJzL2Rvd25yZXYueG1sUEsB&#10;AhQAFAAAAAgAh07iQK5cpK72AQAAtgMAAA4AAAAAAAAAAQAgAAAAJgEAAGRycy9lMm9Eb2MueG1s&#10;UEsFBgAAAAAGAAYAWQEAAI4FAAAAAA==&#10;">
                      <v:fill on="t" focussize="0,0"/>
                      <v:stroke on="f" miterlimit="8" joinstyle="miter"/>
                      <v:imagedata o:title=""/>
                      <o:lock v:ext="edit" aspectratio="f"/>
                      <v:textbox>
                        <w:txbxContent>
                          <w:p>
                            <w:pPr>
                              <w:rPr>
                                <w:rFonts w:hint="eastAsia" w:ascii="仿宋" w:hAnsi="仿宋" w:eastAsia="仿宋"/>
                                <w:b/>
                                <w:sz w:val="24"/>
                                <w:lang w:eastAsia="zh-CN"/>
                              </w:rPr>
                            </w:pPr>
                            <w:r>
                              <w:rPr>
                                <w:rFonts w:hint="eastAsia" w:ascii="仿宋" w:hAnsi="仿宋" w:eastAsia="仿宋"/>
                                <w:b/>
                                <w:sz w:val="24"/>
                                <w:lang w:eastAsia="zh-CN"/>
                              </w:rPr>
                              <w:t>法律由国家制定或认可</w:t>
                            </w:r>
                          </w:p>
                          <w:p>
                            <w:pPr>
                              <w:rPr>
                                <w:rFonts w:hint="eastAsia" w:ascii="仿宋" w:hAnsi="仿宋" w:eastAsia="仿宋"/>
                                <w:b/>
                                <w:sz w:val="24"/>
                                <w:lang w:eastAsia="zh-CN"/>
                              </w:rPr>
                            </w:pPr>
                          </w:p>
                          <w:p>
                            <w:pPr>
                              <w:rPr>
                                <w:rFonts w:hint="eastAsia" w:ascii="仿宋" w:hAnsi="仿宋" w:eastAsia="仿宋"/>
                                <w:b/>
                                <w:sz w:val="24"/>
                                <w:lang w:eastAsia="zh-CN"/>
                              </w:rPr>
                            </w:pPr>
                          </w:p>
                          <w:p>
                            <w:pPr>
                              <w:rPr>
                                <w:rFonts w:hint="eastAsia" w:ascii="仿宋" w:hAnsi="仿宋" w:eastAsia="仿宋"/>
                                <w:b/>
                                <w:sz w:val="24"/>
                                <w:lang w:val="en-US" w:eastAsia="zh-CN"/>
                              </w:rPr>
                            </w:pPr>
                          </w:p>
                        </w:txbxContent>
                      </v:textbox>
                    </v:shape>
                  </w:pict>
                </mc:Fallback>
              </mc:AlternateContent>
            </w:r>
            <w:r>
              <w:rPr>
                <w:rFonts w:ascii="仿宋" w:hAnsi="仿宋" w:eastAsia="仿宋" w:cs="Times New Roman"/>
                <w:b/>
                <w:sz w:val="24"/>
                <w:szCs w:val="24"/>
              </w:rPr>
              <mc:AlternateContent>
                <mc:Choice Requires="wps">
                  <w:drawing>
                    <wp:anchor distT="0" distB="0" distL="114300" distR="114300" simplePos="0" relativeHeight="251666432" behindDoc="0" locked="0" layoutInCell="1" allowOverlap="1">
                      <wp:simplePos x="0" y="0"/>
                      <wp:positionH relativeFrom="column">
                        <wp:posOffset>1885950</wp:posOffset>
                      </wp:positionH>
                      <wp:positionV relativeFrom="paragraph">
                        <wp:posOffset>1457960</wp:posOffset>
                      </wp:positionV>
                      <wp:extent cx="2860675" cy="336550"/>
                      <wp:effectExtent l="0" t="0" r="15875" b="635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0675" cy="336550"/>
                              </a:xfrm>
                              <a:prstGeom prst="rect">
                                <a:avLst/>
                              </a:prstGeom>
                              <a:solidFill>
                                <a:srgbClr val="FFFFFF"/>
                              </a:solidFill>
                              <a:ln w="9525">
                                <a:noFill/>
                                <a:miter lim="800000"/>
                              </a:ln>
                            </wps:spPr>
                            <wps:txbx>
                              <w:txbxContent>
                                <w:p>
                                  <w:pPr>
                                    <w:rPr>
                                      <w:rFonts w:ascii="仿宋" w:hAnsi="仿宋" w:eastAsia="仿宋"/>
                                      <w:b/>
                                      <w:sz w:val="24"/>
                                    </w:rPr>
                                  </w:pPr>
                                  <w:r>
                                    <w:rPr>
                                      <w:rFonts w:hint="eastAsia" w:ascii="仿宋" w:hAnsi="仿宋" w:eastAsia="仿宋"/>
                                      <w:b/>
                                      <w:sz w:val="24"/>
                                      <w:lang w:eastAsia="zh-CN"/>
                                    </w:rPr>
                                    <w:t>对全体社会成员具有普遍约束力</w:t>
                                  </w:r>
                                </w:p>
                              </w:txbxContent>
                            </wps:txbx>
                            <wps:bodyPr rot="0" vert="horz" wrap="square" anchor="t" anchorCtr="0"/>
                          </wps:wsp>
                        </a:graphicData>
                      </a:graphic>
                    </wp:anchor>
                  </w:drawing>
                </mc:Choice>
                <mc:Fallback>
                  <w:pict>
                    <v:shape id="文本框 2" o:spid="_x0000_s1026" o:spt="202" type="#_x0000_t202" style="position:absolute;left:0pt;margin-left:148.5pt;margin-top:114.8pt;height:26.5pt;width:225.25pt;z-index:251666432;mso-width-relative:page;mso-height-relative:page;" fillcolor="#FFFFFF" filled="t" stroked="f" coordsize="21600,21600" o:gfxdata="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g8Ot7ZAAAACwEAAA8AAAAAAAAAAQAgAAAAIgAAAGRycy9kb3ducmV2Lnht&#10;bFBLAQIUABQAAAAIAIdO4kBMGWwu+AEAALYDAAAOAAAAAAAAAAEAIAAAACgBAABkcnMvZTJvRG9j&#10;LnhtbFBLBQYAAAAABgAGAFkBAACSBQAAAAA=&#10;">
                      <v:fill on="t" focussize="0,0"/>
                      <v:stroke on="f" miterlimit="8" joinstyle="miter"/>
                      <v:imagedata o:title=""/>
                      <o:lock v:ext="edit" aspectratio="f"/>
                      <v:textbox>
                        <w:txbxContent>
                          <w:p>
                            <w:pPr>
                              <w:rPr>
                                <w:rFonts w:ascii="仿宋" w:hAnsi="仿宋" w:eastAsia="仿宋"/>
                                <w:b/>
                                <w:sz w:val="24"/>
                              </w:rPr>
                            </w:pPr>
                            <w:r>
                              <w:rPr>
                                <w:rFonts w:hint="eastAsia" w:ascii="仿宋" w:hAnsi="仿宋" w:eastAsia="仿宋"/>
                                <w:b/>
                                <w:sz w:val="24"/>
                                <w:lang w:eastAsia="zh-CN"/>
                              </w:rPr>
                              <w:t>对全体社会成员具有普遍约束力</w:t>
                            </w:r>
                          </w:p>
                        </w:txbxContent>
                      </v:textbox>
                    </v:shape>
                  </w:pict>
                </mc:Fallback>
              </mc:AlternateContent>
            </w:r>
            <w:r>
              <w:rPr>
                <w:rFonts w:ascii="仿宋" w:hAnsi="仿宋" w:eastAsia="仿宋" w:cs="Times New Roman"/>
                <w:b/>
                <w:sz w:val="24"/>
                <w:szCs w:val="24"/>
              </w:rPr>
              <mc:AlternateContent>
                <mc:Choice Requires="wps">
                  <w:drawing>
                    <wp:anchor distT="0" distB="0" distL="114300" distR="114300" simplePos="0" relativeHeight="251662336" behindDoc="0" locked="0" layoutInCell="1" allowOverlap="1">
                      <wp:simplePos x="0" y="0"/>
                      <wp:positionH relativeFrom="column">
                        <wp:posOffset>1125855</wp:posOffset>
                      </wp:positionH>
                      <wp:positionV relativeFrom="paragraph">
                        <wp:posOffset>333375</wp:posOffset>
                      </wp:positionV>
                      <wp:extent cx="104775" cy="1533525"/>
                      <wp:effectExtent l="4445" t="4445" r="5080" b="5080"/>
                      <wp:wrapNone/>
                      <wp:docPr id="2" name="左大括号 2"/>
                      <wp:cNvGraphicFramePr/>
                      <a:graphic xmlns:a="http://schemas.openxmlformats.org/drawingml/2006/main">
                        <a:graphicData uri="http://schemas.microsoft.com/office/word/2010/wordprocessingShape">
                          <wps:wsp>
                            <wps:cNvSpPr/>
                            <wps:spPr>
                              <a:xfrm>
                                <a:off x="0" y="0"/>
                                <a:ext cx="104775" cy="1533525"/>
                              </a:xfrm>
                              <a:prstGeom prst="leftBrace">
                                <a:avLst>
                                  <a:gd name="adj1" fmla="val 208333"/>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87" type="#_x0000_t87" style="position:absolute;left:0pt;margin-left:88.65pt;margin-top:26.25pt;height:120.75pt;width:8.25pt;z-index:251662336;v-text-anchor:middle;mso-width-relative:page;mso-height-relative:page;" filled="f" stroked="t" coordsize="21600,21600" o:gfxdata="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GbhvbYAAAACgEAAA8AAAAAAAAAAQAgAAAAIgAAAGRycy9kb3ducmV2&#10;LnhtbFBLAQIUABQAAAAIAIdO4kCwegISbgIAAK0EAAAOAAAAAAAAAAEAIAAAACcBAABkcnMvZTJv&#10;RG9jLnhtbFBLBQYAAAAABgAGAFkBAAAHBgAAAAA=&#10;" adj="3074,10800">
                      <v:fill on="f" focussize="0,0"/>
                      <v:stroke color="#4A7EBB [3204]" joinstyle="round"/>
                      <v:imagedata o:title=""/>
                      <o:lock v:ext="edit" aspectratio="f"/>
                    </v:shape>
                  </w:pict>
                </mc:Fallback>
              </mc:AlternateContent>
            </w:r>
            <w:r>
              <w:rPr>
                <w:rFonts w:hint="eastAsia" w:ascii="仿宋" w:hAnsi="仿宋" w:eastAsia="仿宋" w:cs="Times New Roman"/>
                <w:b/>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1501" w:type="dxa"/>
            <w:vAlign w:val="center"/>
          </w:tcPr>
          <w:p>
            <w:pPr>
              <w:spacing w:before="156" w:beforeLines="50"/>
              <w:ind w:left="240" w:right="120" w:hanging="241" w:hangingChars="100"/>
              <w:jc w:val="center"/>
              <w:rPr>
                <w:rFonts w:hint="eastAsia" w:ascii="仿宋" w:hAnsi="仿宋" w:eastAsia="仿宋" w:cs="Times New Roman"/>
                <w:b/>
                <w:sz w:val="24"/>
                <w:szCs w:val="24"/>
              </w:rPr>
            </w:pPr>
            <w:r>
              <w:rPr>
                <w:rFonts w:hint="eastAsia" w:ascii="仿宋" w:hAnsi="仿宋" w:eastAsia="仿宋" w:cs="Times New Roman"/>
                <w:b/>
                <w:sz w:val="24"/>
                <w:szCs w:val="24"/>
                <w:lang w:eastAsia="zh-CN"/>
              </w:rPr>
              <w:t>检测</w:t>
            </w:r>
            <w:r>
              <w:rPr>
                <w:rFonts w:hint="eastAsia" w:ascii="仿宋" w:hAnsi="仿宋" w:eastAsia="仿宋" w:cs="Times New Roman"/>
                <w:b/>
                <w:sz w:val="24"/>
                <w:szCs w:val="24"/>
              </w:rPr>
              <w:t>（</w:t>
            </w:r>
            <w:r>
              <w:rPr>
                <w:rFonts w:hint="eastAsia" w:ascii="仿宋" w:hAnsi="仿宋" w:eastAsia="仿宋" w:cs="Times New Roman"/>
                <w:b/>
                <w:sz w:val="24"/>
                <w:szCs w:val="24"/>
                <w:lang w:val="en-US" w:eastAsia="zh-CN"/>
              </w:rPr>
              <w:t>4</w:t>
            </w:r>
            <w:r>
              <w:rPr>
                <w:rFonts w:hint="eastAsia" w:ascii="仿宋" w:hAnsi="仿宋" w:eastAsia="仿宋" w:cs="Times New Roman"/>
                <w:b/>
                <w:sz w:val="24"/>
                <w:szCs w:val="24"/>
              </w:rPr>
              <w:t>分钟）</w:t>
            </w:r>
          </w:p>
        </w:tc>
        <w:tc>
          <w:tcPr>
            <w:tcW w:w="8234" w:type="dxa"/>
            <w:gridSpan w:val="3"/>
            <w:vAlign w:val="center"/>
          </w:tcPr>
          <w:p>
            <w:pPr>
              <w:spacing w:before="156" w:beforeLines="50"/>
              <w:ind w:right="120"/>
              <w:rPr>
                <w:rFonts w:hint="eastAsia" w:eastAsiaTheme="minorEastAsia"/>
                <w:sz w:val="24"/>
                <w:lang w:eastAsia="zh-CN"/>
              </w:rPr>
            </w:pPr>
            <w:r>
              <w:rPr>
                <w:rFonts w:hint="eastAsia" w:ascii="仿宋" w:hAnsi="仿宋" w:eastAsia="仿宋" w:cs="Times New Roman"/>
                <w:b/>
                <w:sz w:val="24"/>
                <w:szCs w:val="24"/>
                <w:lang w:eastAsia="zh-CN"/>
              </w:rPr>
              <w:t>完成课件中的选择题和材料分析题（要求把握关键词，审清题意）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1501" w:type="dxa"/>
            <w:vAlign w:val="center"/>
          </w:tcPr>
          <w:p>
            <w:pPr>
              <w:spacing w:before="156" w:beforeLines="50"/>
              <w:ind w:left="240" w:right="120" w:hanging="241" w:hangingChars="100"/>
              <w:jc w:val="center"/>
              <w:rPr>
                <w:rFonts w:hint="eastAsia" w:ascii="仿宋" w:hAnsi="仿宋" w:eastAsia="仿宋" w:cs="Times New Roman"/>
                <w:b/>
                <w:sz w:val="24"/>
                <w:szCs w:val="24"/>
                <w:lang w:eastAsia="zh-CN"/>
              </w:rPr>
            </w:pPr>
            <w:r>
              <w:rPr>
                <w:rFonts w:hint="eastAsia" w:ascii="仿宋" w:hAnsi="仿宋" w:eastAsia="仿宋" w:cs="Times New Roman"/>
                <w:b/>
                <w:sz w:val="24"/>
                <w:szCs w:val="24"/>
                <w:lang w:eastAsia="zh-CN"/>
              </w:rPr>
              <w:t>教学反思</w:t>
            </w:r>
          </w:p>
        </w:tc>
        <w:tc>
          <w:tcPr>
            <w:tcW w:w="8234" w:type="dxa"/>
            <w:gridSpan w:val="3"/>
            <w:vAlign w:val="center"/>
          </w:tcPr>
          <w:p>
            <w:pPr>
              <w:spacing w:before="156" w:beforeLines="50"/>
              <w:ind w:right="120"/>
              <w:rPr>
                <w:rFonts w:hint="eastAsia"/>
                <w:sz w:val="24"/>
                <w:lang w:eastAsia="zh-CN"/>
              </w:rPr>
            </w:pPr>
            <w:r>
              <w:rPr>
                <w:rFonts w:hint="eastAsia"/>
                <w:sz w:val="24"/>
                <w:lang w:eastAsia="zh-CN"/>
              </w:rPr>
              <w:t>　　</w:t>
            </w:r>
            <w:r>
              <w:rPr>
                <w:rFonts w:hint="eastAsia" w:ascii="仿宋" w:hAnsi="仿宋" w:eastAsia="仿宋" w:cs="Times New Roman"/>
                <w:b/>
                <w:sz w:val="24"/>
                <w:szCs w:val="24"/>
                <w:lang w:eastAsia="zh-CN"/>
              </w:rPr>
              <w:t>教学中能对重点内容及时进行考查、追问，通过视频、材料让学生探究法律的特征，并出示材料、选择，考查学生的理解掌握情况，效果较好。关于身边的规则，应该启发学生多讲一些；对于法律的强制性，应予以详细讲解，这是本课的难点。在今后的教学中，要扬长避短，正确把握理解新课程教学理念，在重难点知识突破上再下功夫，</w:t>
            </w:r>
            <w:bookmarkStart w:id="0" w:name="_GoBack"/>
            <w:bookmarkEnd w:id="0"/>
            <w:r>
              <w:rPr>
                <w:rFonts w:hint="eastAsia" w:ascii="仿宋" w:hAnsi="仿宋" w:eastAsia="仿宋" w:cs="Times New Roman"/>
                <w:b/>
                <w:sz w:val="24"/>
                <w:szCs w:val="24"/>
                <w:lang w:eastAsia="zh-CN"/>
              </w:rPr>
              <w:t>加强学生理解、分析能力和动笔书写能力的培养。</w:t>
            </w:r>
          </w:p>
          <w:p>
            <w:pPr>
              <w:spacing w:before="156" w:beforeLines="50"/>
              <w:ind w:right="120"/>
              <w:rPr>
                <w:rFonts w:hint="eastAsia" w:eastAsiaTheme="minorEastAsia"/>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897AF1"/>
    <w:multiLevelType w:val="singleLevel"/>
    <w:tmpl w:val="9E897A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41"/>
    <w:rsid w:val="002B1EE5"/>
    <w:rsid w:val="003E14B9"/>
    <w:rsid w:val="00483F9A"/>
    <w:rsid w:val="00716FEA"/>
    <w:rsid w:val="008122C8"/>
    <w:rsid w:val="00916EFC"/>
    <w:rsid w:val="00937D36"/>
    <w:rsid w:val="00951C50"/>
    <w:rsid w:val="00A91E41"/>
    <w:rsid w:val="00C94492"/>
    <w:rsid w:val="00DA393B"/>
    <w:rsid w:val="00E42F67"/>
    <w:rsid w:val="00E43A42"/>
    <w:rsid w:val="00F15FFE"/>
    <w:rsid w:val="00FB1E67"/>
    <w:rsid w:val="02090D39"/>
    <w:rsid w:val="0B8E1CC6"/>
    <w:rsid w:val="143000DB"/>
    <w:rsid w:val="30E0497B"/>
    <w:rsid w:val="3C7A7F16"/>
    <w:rsid w:val="435B5731"/>
    <w:rsid w:val="6A83689A"/>
    <w:rsid w:val="74893A89"/>
    <w:rsid w:val="75454E88"/>
    <w:rsid w:val="77903236"/>
    <w:rsid w:val="78750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411</Words>
  <Characters>2345</Characters>
  <Lines>19</Lines>
  <Paragraphs>5</Paragraphs>
  <TotalTime>8</TotalTime>
  <ScaleCrop>false</ScaleCrop>
  <LinksUpToDate>false</LinksUpToDate>
  <CharactersWithSpaces>2751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2020-02-19T09:38:00Z</dcterms:created>
  <dc:creator>Windows User</dc:creator>
  <cp:lastModifiedBy>Feng起时</cp:lastModifiedBy>
  <dcterms:modified xsi:type="dcterms:W3CDTF">2020-05-27T01:12:36Z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