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77E9" w14:textId="1BE35924" w:rsidR="005964BC" w:rsidRDefault="00EC4499" w:rsidP="00CA75C1">
      <w:pPr>
        <w:pStyle w:val="1"/>
        <w:ind w:firstLine="803"/>
        <w:rPr>
          <w:sz w:val="40"/>
          <w:szCs w:val="40"/>
        </w:rPr>
      </w:pPr>
      <w:r w:rsidRPr="00CA75C1">
        <w:rPr>
          <w:rFonts w:hint="eastAsia"/>
          <w:sz w:val="40"/>
          <w:szCs w:val="40"/>
        </w:rPr>
        <w:t>基于</w:t>
      </w:r>
      <w:r w:rsidRPr="00CA75C1">
        <w:rPr>
          <w:rFonts w:hint="eastAsia"/>
          <w:sz w:val="40"/>
          <w:szCs w:val="40"/>
        </w:rPr>
        <w:t>6</w:t>
      </w:r>
      <w:r w:rsidRPr="00CA75C1">
        <w:rPr>
          <w:sz w:val="40"/>
          <w:szCs w:val="40"/>
        </w:rPr>
        <w:t>E</w:t>
      </w:r>
      <w:r w:rsidRPr="00CA75C1">
        <w:rPr>
          <w:rFonts w:hint="eastAsia"/>
          <w:sz w:val="40"/>
          <w:szCs w:val="40"/>
        </w:rPr>
        <w:t>设计型学习模式的高中化学</w:t>
      </w:r>
      <w:r w:rsidRPr="00CA75C1">
        <w:rPr>
          <w:rFonts w:hint="eastAsia"/>
          <w:sz w:val="40"/>
          <w:szCs w:val="40"/>
        </w:rPr>
        <w:t>S</w:t>
      </w:r>
      <w:r w:rsidRPr="00CA75C1">
        <w:rPr>
          <w:sz w:val="40"/>
          <w:szCs w:val="40"/>
        </w:rPr>
        <w:t>TEAM</w:t>
      </w:r>
      <w:r w:rsidRPr="00CA75C1">
        <w:rPr>
          <w:rFonts w:hint="eastAsia"/>
          <w:sz w:val="40"/>
          <w:szCs w:val="40"/>
        </w:rPr>
        <w:t>教学——以电镀</w:t>
      </w:r>
      <w:r w:rsidR="00CA75C1" w:rsidRPr="00CA75C1">
        <w:rPr>
          <w:rFonts w:hint="eastAsia"/>
          <w:sz w:val="40"/>
          <w:szCs w:val="40"/>
        </w:rPr>
        <w:t>为例</w:t>
      </w:r>
    </w:p>
    <w:p w14:paraId="7BDF6E3A" w14:textId="65AD2FBB" w:rsidR="00E0344D" w:rsidRDefault="007646C6" w:rsidP="00C72E78">
      <w:pPr>
        <w:pStyle w:val="2"/>
        <w:ind w:firstLine="643"/>
      </w:pPr>
      <w:r w:rsidRPr="000E71AE">
        <w:rPr>
          <w:rFonts w:hint="eastAsia"/>
        </w:rPr>
        <w:t>一、问题的提出</w:t>
      </w:r>
    </w:p>
    <w:p w14:paraId="010B8506" w14:textId="2B7AB83F" w:rsidR="00491F36" w:rsidRDefault="00491F36" w:rsidP="00E0344D">
      <w:pPr>
        <w:ind w:firstLine="480"/>
      </w:pPr>
      <w:r w:rsidRPr="00491F36">
        <w:rPr>
          <w:rFonts w:hint="eastAsia"/>
        </w:rPr>
        <w:t>科学</w:t>
      </w:r>
      <w:r w:rsidRPr="00491F36">
        <w:rPr>
          <w:rFonts w:hint="eastAsia"/>
        </w:rPr>
        <w:t xml:space="preserve">( Science) </w:t>
      </w:r>
      <w:r w:rsidRPr="00491F36">
        <w:rPr>
          <w:rFonts w:hint="eastAsia"/>
        </w:rPr>
        <w:t>、技术</w:t>
      </w:r>
      <w:r w:rsidRPr="00491F36">
        <w:rPr>
          <w:rFonts w:hint="eastAsia"/>
        </w:rPr>
        <w:t xml:space="preserve">( Technology) </w:t>
      </w:r>
      <w:r w:rsidRPr="00491F36">
        <w:rPr>
          <w:rFonts w:hint="eastAsia"/>
        </w:rPr>
        <w:t>、工程</w:t>
      </w:r>
      <w:r w:rsidRPr="00491F36">
        <w:rPr>
          <w:rFonts w:hint="eastAsia"/>
        </w:rPr>
        <w:t xml:space="preserve">( Engineering) </w:t>
      </w:r>
      <w:r w:rsidRPr="00491F36">
        <w:rPr>
          <w:rFonts w:hint="eastAsia"/>
        </w:rPr>
        <w:t>、艺术</w:t>
      </w:r>
      <w:r w:rsidRPr="00491F36">
        <w:rPr>
          <w:rFonts w:hint="eastAsia"/>
        </w:rPr>
        <w:t xml:space="preserve">( Art) </w:t>
      </w:r>
      <w:r w:rsidRPr="00491F36">
        <w:rPr>
          <w:rFonts w:hint="eastAsia"/>
        </w:rPr>
        <w:t>、数学</w:t>
      </w:r>
      <w:r w:rsidRPr="00491F36">
        <w:rPr>
          <w:rFonts w:hint="eastAsia"/>
        </w:rPr>
        <w:t>( Mathematics)</w:t>
      </w:r>
      <w:r w:rsidRPr="00491F36">
        <w:rPr>
          <w:rFonts w:hint="eastAsia"/>
        </w:rPr>
        <w:t>首字母的简写</w:t>
      </w:r>
      <w:r>
        <w:rPr>
          <w:rFonts w:hint="eastAsia"/>
        </w:rPr>
        <w:t>共同构成“</w:t>
      </w:r>
      <w:r>
        <w:rPr>
          <w:rFonts w:hint="eastAsia"/>
        </w:rPr>
        <w:t>S</w:t>
      </w:r>
      <w:r>
        <w:t>TEAM</w:t>
      </w:r>
      <w:r>
        <w:rPr>
          <w:rFonts w:hint="eastAsia"/>
        </w:rPr>
        <w:t>”</w:t>
      </w:r>
      <w:r w:rsidRPr="00491F36">
        <w:rPr>
          <w:rFonts w:hint="eastAsia"/>
        </w:rPr>
        <w:t>。</w:t>
      </w:r>
      <w:r>
        <w:rPr>
          <w:rFonts w:hint="eastAsia"/>
        </w:rPr>
        <w:t>自诞生之日起，</w:t>
      </w:r>
      <w:r w:rsidRPr="00491F36">
        <w:rPr>
          <w:rFonts w:hint="eastAsia"/>
        </w:rPr>
        <w:t xml:space="preserve">STEAM </w:t>
      </w:r>
      <w:r w:rsidRPr="00491F36">
        <w:rPr>
          <w:rFonts w:hint="eastAsia"/>
        </w:rPr>
        <w:t>教育倡导将科学、技术、工程、艺术和数学多学科的叠加</w:t>
      </w:r>
      <w:r>
        <w:rPr>
          <w:rFonts w:hint="eastAsia"/>
        </w:rPr>
        <w:t>和</w:t>
      </w:r>
      <w:r w:rsidRPr="00491F36">
        <w:rPr>
          <w:rFonts w:hint="eastAsia"/>
        </w:rPr>
        <w:t>有效融合</w:t>
      </w:r>
      <w:r>
        <w:rPr>
          <w:rFonts w:hint="eastAsia"/>
        </w:rPr>
        <w:t>。新课标即</w:t>
      </w:r>
      <w:r w:rsidRPr="00491F36">
        <w:rPr>
          <w:rFonts w:hint="eastAsia"/>
        </w:rPr>
        <w:t>《普通</w:t>
      </w:r>
      <w:r w:rsidRPr="00491F36">
        <w:rPr>
          <w:rFonts w:hint="eastAsia"/>
        </w:rPr>
        <w:t xml:space="preserve"> </w:t>
      </w:r>
      <w:r w:rsidRPr="00491F36">
        <w:rPr>
          <w:rFonts w:hint="eastAsia"/>
        </w:rPr>
        <w:t>高中课程</w:t>
      </w:r>
      <w:r>
        <w:rPr>
          <w:rFonts w:hint="eastAsia"/>
        </w:rPr>
        <w:t>标准</w:t>
      </w:r>
      <w:r w:rsidRPr="00491F36">
        <w:rPr>
          <w:rFonts w:hint="eastAsia"/>
        </w:rPr>
        <w:t xml:space="preserve"> ( </w:t>
      </w:r>
      <w:r>
        <w:t>2019</w:t>
      </w:r>
      <w:r w:rsidRPr="00491F36">
        <w:rPr>
          <w:rFonts w:hint="eastAsia"/>
        </w:rPr>
        <w:t>年版</w:t>
      </w:r>
      <w:r w:rsidRPr="00491F36">
        <w:rPr>
          <w:rFonts w:hint="eastAsia"/>
        </w:rPr>
        <w:t>)</w:t>
      </w:r>
      <w:r w:rsidRPr="00491F36">
        <w:rPr>
          <w:rFonts w:hint="eastAsia"/>
        </w:rPr>
        <w:t>》对课程内容有明确要求</w:t>
      </w:r>
      <w:r w:rsidRPr="00491F36">
        <w:rPr>
          <w:rFonts w:hint="eastAsia"/>
        </w:rPr>
        <w:t xml:space="preserve">: </w:t>
      </w:r>
      <w:r w:rsidRPr="00491F36">
        <w:rPr>
          <w:rFonts w:hint="eastAsia"/>
        </w:rPr>
        <w:t>“注重学科内容选择、活动设计与学生发展核心素养养成的有机联系。关注学科间的联系与整合。增强课程内容与社会生活的内在联系”。</w:t>
      </w:r>
      <w:r w:rsidR="0057368C">
        <w:rPr>
          <w:rFonts w:hint="eastAsia"/>
        </w:rPr>
        <w:t>在高中阶段进行</w:t>
      </w:r>
      <w:r w:rsidR="0057368C">
        <w:rPr>
          <w:rFonts w:hint="eastAsia"/>
        </w:rPr>
        <w:t>S</w:t>
      </w:r>
      <w:r w:rsidR="0057368C">
        <w:t>TEAM</w:t>
      </w:r>
      <w:r w:rsidR="0057368C">
        <w:rPr>
          <w:rFonts w:hint="eastAsia"/>
        </w:rPr>
        <w:t>教学，将学科知识与跨学科知识进行融合，不但有助于学生深化学科内容，同时基于实际科学</w:t>
      </w:r>
      <w:r w:rsidR="0057368C">
        <w:rPr>
          <w:rFonts w:hint="eastAsia"/>
        </w:rPr>
        <w:t>/</w:t>
      </w:r>
      <w:r w:rsidR="0057368C">
        <w:rPr>
          <w:rFonts w:hint="eastAsia"/>
        </w:rPr>
        <w:t>工程学问题的探究和解决，能更加充分地激发学生的求知欲，也能培养学生的</w:t>
      </w:r>
      <w:r w:rsidR="00012139">
        <w:rPr>
          <w:rFonts w:hint="eastAsia"/>
        </w:rPr>
        <w:t>社会责任感。</w:t>
      </w:r>
    </w:p>
    <w:p w14:paraId="6B5BA8E8" w14:textId="3C648988" w:rsidR="00012139" w:rsidRDefault="007646C6" w:rsidP="00012139">
      <w:pPr>
        <w:ind w:firstLine="480"/>
      </w:pPr>
      <w:r w:rsidRPr="00012139">
        <w:rPr>
          <w:rFonts w:hint="eastAsia"/>
        </w:rPr>
        <w:t>6</w:t>
      </w:r>
      <w:r w:rsidRPr="00012139">
        <w:t>E</w:t>
      </w:r>
      <w:r w:rsidRPr="00012139">
        <w:rPr>
          <w:rFonts w:hint="eastAsia"/>
        </w:rPr>
        <w:t>设计型学习模式</w:t>
      </w:r>
      <w:r w:rsidR="00012139">
        <w:rPr>
          <w:rFonts w:hint="eastAsia"/>
        </w:rPr>
        <w:t>是美国于</w:t>
      </w:r>
      <w:r w:rsidR="00012139">
        <w:rPr>
          <w:rFonts w:hint="eastAsia"/>
        </w:rPr>
        <w:t>2</w:t>
      </w:r>
      <w:r w:rsidR="00012139">
        <w:t>014</w:t>
      </w:r>
      <w:r w:rsidR="00012139">
        <w:rPr>
          <w:rFonts w:hint="eastAsia"/>
        </w:rPr>
        <w:t>年提出的落实</w:t>
      </w:r>
      <w:r w:rsidR="00012139">
        <w:rPr>
          <w:rFonts w:hint="eastAsia"/>
        </w:rPr>
        <w:t>S</w:t>
      </w:r>
      <w:r w:rsidR="00012139">
        <w:t>TEAM</w:t>
      </w:r>
      <w:r w:rsidR="00012139">
        <w:rPr>
          <w:rFonts w:hint="eastAsia"/>
        </w:rPr>
        <w:t>教学的活动模式，在实际使用当中经过检验的较为科学的设计方法。该模式分为</w:t>
      </w:r>
      <w:r w:rsidR="00012139" w:rsidRPr="00012139">
        <w:rPr>
          <w:rFonts w:hint="eastAsia"/>
        </w:rPr>
        <w:t>六个阶段分别为</w:t>
      </w:r>
      <w:r w:rsidR="00012139" w:rsidRPr="00012139">
        <w:rPr>
          <w:rFonts w:hint="eastAsia"/>
        </w:rPr>
        <w:t xml:space="preserve">: </w:t>
      </w:r>
      <w:r w:rsidR="00012139" w:rsidRPr="00012139">
        <w:rPr>
          <w:rFonts w:hint="eastAsia"/>
        </w:rPr>
        <w:t>参与、探索、解释、工程、深化、评价。</w:t>
      </w:r>
      <w:r w:rsidR="0010360C">
        <w:rPr>
          <w:rFonts w:hint="eastAsia"/>
        </w:rPr>
        <w:t>六个阶段的深度和难度梯度加深，</w:t>
      </w:r>
      <w:r w:rsidR="00FB228D">
        <w:rPr>
          <w:rFonts w:hint="eastAsia"/>
        </w:rPr>
        <w:t>符合学生对一般事物的认知规律，具有较强的实际操作性。</w:t>
      </w:r>
    </w:p>
    <w:p w14:paraId="4F44C37E" w14:textId="4C5733DB" w:rsidR="007646C6" w:rsidRDefault="00FB228D" w:rsidP="0010360C">
      <w:pPr>
        <w:ind w:firstLine="480"/>
        <w:jc w:val="center"/>
        <w:rPr>
          <w:noProof/>
        </w:rPr>
      </w:pPr>
      <w:r>
        <w:rPr>
          <w:rFonts w:hint="eastAsia"/>
          <w:noProof/>
        </w:rPr>
        <mc:AlternateContent>
          <mc:Choice Requires="wps">
            <w:drawing>
              <wp:anchor distT="0" distB="0" distL="114300" distR="114300" simplePos="0" relativeHeight="251658239" behindDoc="0" locked="0" layoutInCell="1" allowOverlap="1" wp14:anchorId="520267C5" wp14:editId="24201BA8">
                <wp:simplePos x="0" y="0"/>
                <wp:positionH relativeFrom="column">
                  <wp:posOffset>3603524</wp:posOffset>
                </wp:positionH>
                <wp:positionV relativeFrom="paragraph">
                  <wp:posOffset>691515</wp:posOffset>
                </wp:positionV>
                <wp:extent cx="1029661" cy="322729"/>
                <wp:effectExtent l="0" t="0" r="18415" b="20320"/>
                <wp:wrapNone/>
                <wp:docPr id="9" name="文本框 9"/>
                <wp:cNvGraphicFramePr/>
                <a:graphic xmlns:a="http://schemas.openxmlformats.org/drawingml/2006/main">
                  <a:graphicData uri="http://schemas.microsoft.com/office/word/2010/wordprocessingShape">
                    <wps:wsp>
                      <wps:cNvSpPr txBox="1"/>
                      <wps:spPr>
                        <a:xfrm>
                          <a:off x="0" y="0"/>
                          <a:ext cx="1029661" cy="322729"/>
                        </a:xfrm>
                        <a:prstGeom prst="rect">
                          <a:avLst/>
                        </a:prstGeom>
                        <a:solidFill>
                          <a:schemeClr val="lt1"/>
                        </a:solidFill>
                        <a:ln w="6350">
                          <a:solidFill>
                            <a:prstClr val="black"/>
                          </a:solidFill>
                        </a:ln>
                      </wps:spPr>
                      <wps:txbx>
                        <w:txbxContent>
                          <w:p w14:paraId="18F1D314" w14:textId="7CBC8CD0" w:rsidR="00FB228D" w:rsidRPr="0010360C" w:rsidRDefault="00FB228D" w:rsidP="00FB228D">
                            <w:pPr>
                              <w:ind w:firstLine="440"/>
                              <w:rPr>
                                <w:sz w:val="22"/>
                                <w:szCs w:val="21"/>
                              </w:rPr>
                            </w:pPr>
                            <w:r>
                              <w:rPr>
                                <w:rFonts w:hint="eastAsia"/>
                                <w:sz w:val="22"/>
                                <w:szCs w:val="21"/>
                              </w:rPr>
                              <w:t>应用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267C5" id="_x0000_t202" coordsize="21600,21600" o:spt="202" path="m,l,21600r21600,l21600,xe">
                <v:stroke joinstyle="miter"/>
                <v:path gradientshapeok="t" o:connecttype="rect"/>
              </v:shapetype>
              <v:shape id="文本框 9" o:spid="_x0000_s1026" type="#_x0000_t202" style="position:absolute;left:0;text-align:left;margin-left:283.75pt;margin-top:54.45pt;width:81.1pt;height:2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" fillcolor="white [3201]" strokeweight=".5pt">
                <v:textbox>
                  <w:txbxContent>
                    <w:p w14:paraId="18F1D314" w14:textId="7CBC8CD0" w:rsidR="00FB228D" w:rsidRPr="0010360C" w:rsidRDefault="00FB228D" w:rsidP="00FB228D">
                      <w:pPr>
                        <w:ind w:firstLine="440"/>
                        <w:rPr>
                          <w:sz w:val="22"/>
                          <w:szCs w:val="21"/>
                        </w:rPr>
                      </w:pPr>
                      <w:r>
                        <w:rPr>
                          <w:rFonts w:hint="eastAsia"/>
                          <w:sz w:val="22"/>
                          <w:szCs w:val="21"/>
                        </w:rPr>
                        <w:t>应用</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56859902" wp14:editId="5819FB3C">
                <wp:simplePos x="0" y="0"/>
                <wp:positionH relativeFrom="column">
                  <wp:posOffset>3957278</wp:posOffset>
                </wp:positionH>
                <wp:positionV relativeFrom="paragraph">
                  <wp:posOffset>1274914</wp:posOffset>
                </wp:positionV>
                <wp:extent cx="1029661" cy="322729"/>
                <wp:effectExtent l="0" t="0" r="18415" b="20320"/>
                <wp:wrapNone/>
                <wp:docPr id="10" name="文本框 10"/>
                <wp:cNvGraphicFramePr/>
                <a:graphic xmlns:a="http://schemas.openxmlformats.org/drawingml/2006/main">
                  <a:graphicData uri="http://schemas.microsoft.com/office/word/2010/wordprocessingShape">
                    <wps:wsp>
                      <wps:cNvSpPr txBox="1"/>
                      <wps:spPr>
                        <a:xfrm>
                          <a:off x="0" y="0"/>
                          <a:ext cx="1029661" cy="322729"/>
                        </a:xfrm>
                        <a:prstGeom prst="rect">
                          <a:avLst/>
                        </a:prstGeom>
                        <a:solidFill>
                          <a:schemeClr val="lt1"/>
                        </a:solidFill>
                        <a:ln w="6350">
                          <a:solidFill>
                            <a:prstClr val="black"/>
                          </a:solidFill>
                        </a:ln>
                      </wps:spPr>
                      <wps:txbx>
                        <w:txbxContent>
                          <w:p w14:paraId="17A731FD" w14:textId="0C19DA79" w:rsidR="00FB228D" w:rsidRPr="0010360C" w:rsidRDefault="00FB228D" w:rsidP="00FB228D">
                            <w:pPr>
                              <w:ind w:firstLine="440"/>
                              <w:rPr>
                                <w:sz w:val="22"/>
                                <w:szCs w:val="21"/>
                              </w:rPr>
                            </w:pPr>
                            <w:r>
                              <w:rPr>
                                <w:rFonts w:hint="eastAsia"/>
                                <w:sz w:val="22"/>
                                <w:szCs w:val="21"/>
                              </w:rPr>
                              <w:t>理解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59902" id="文本框 10" o:spid="_x0000_s1027" type="#_x0000_t202" style="position:absolute;left:0;text-align:left;margin-left:311.6pt;margin-top:100.4pt;width:81.1pt;height:2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" fillcolor="white [3201]" strokeweight=".5pt">
                <v:textbox>
                  <w:txbxContent>
                    <w:p w14:paraId="17A731FD" w14:textId="0C19DA79" w:rsidR="00FB228D" w:rsidRPr="0010360C" w:rsidRDefault="00FB228D" w:rsidP="00FB228D">
                      <w:pPr>
                        <w:ind w:firstLine="440"/>
                        <w:rPr>
                          <w:sz w:val="22"/>
                          <w:szCs w:val="21"/>
                        </w:rPr>
                      </w:pPr>
                      <w:r>
                        <w:rPr>
                          <w:rFonts w:hint="eastAsia"/>
                          <w:sz w:val="22"/>
                          <w:szCs w:val="21"/>
                        </w:rPr>
                        <w:t>理解</w:t>
                      </w:r>
                    </w:p>
                  </w:txbxContent>
                </v:textbox>
              </v:shape>
            </w:pict>
          </mc:Fallback>
        </mc:AlternateContent>
      </w:r>
      <w:r w:rsidR="0010360C">
        <w:rPr>
          <w:rFonts w:hint="eastAsia"/>
          <w:noProof/>
        </w:rPr>
        <mc:AlternateContent>
          <mc:Choice Requires="wps">
            <w:drawing>
              <wp:anchor distT="0" distB="0" distL="114300" distR="114300" simplePos="0" relativeHeight="251659264" behindDoc="0" locked="0" layoutInCell="1" allowOverlap="1" wp14:anchorId="46C8542F" wp14:editId="17B2C9BB">
                <wp:simplePos x="0" y="0"/>
                <wp:positionH relativeFrom="column">
                  <wp:posOffset>3236899</wp:posOffset>
                </wp:positionH>
                <wp:positionV relativeFrom="paragraph">
                  <wp:posOffset>186514</wp:posOffset>
                </wp:positionV>
                <wp:extent cx="1029661" cy="322729"/>
                <wp:effectExtent l="0" t="0" r="18415" b="20320"/>
                <wp:wrapNone/>
                <wp:docPr id="8" name="文本框 8"/>
                <wp:cNvGraphicFramePr/>
                <a:graphic xmlns:a="http://schemas.openxmlformats.org/drawingml/2006/main">
                  <a:graphicData uri="http://schemas.microsoft.com/office/word/2010/wordprocessingShape">
                    <wps:wsp>
                      <wps:cNvSpPr txBox="1"/>
                      <wps:spPr>
                        <a:xfrm>
                          <a:off x="0" y="0"/>
                          <a:ext cx="1029661" cy="322729"/>
                        </a:xfrm>
                        <a:prstGeom prst="rect">
                          <a:avLst/>
                        </a:prstGeom>
                        <a:solidFill>
                          <a:schemeClr val="lt1"/>
                        </a:solidFill>
                        <a:ln w="6350">
                          <a:solidFill>
                            <a:prstClr val="black"/>
                          </a:solidFill>
                        </a:ln>
                      </wps:spPr>
                      <wps:txbx>
                        <w:txbxContent>
                          <w:p w14:paraId="082E461A" w14:textId="690F8578" w:rsidR="0010360C" w:rsidRPr="0010360C" w:rsidRDefault="0010360C">
                            <w:pPr>
                              <w:ind w:firstLine="440"/>
                              <w:rPr>
                                <w:sz w:val="22"/>
                                <w:szCs w:val="21"/>
                              </w:rPr>
                            </w:pPr>
                            <w:r w:rsidRPr="0010360C">
                              <w:rPr>
                                <w:rFonts w:hint="eastAsia"/>
                                <w:sz w:val="22"/>
                                <w:szCs w:val="21"/>
                              </w:rPr>
                              <w:t>评价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8542F" id="文本框 8" o:spid="_x0000_s1028" type="#_x0000_t202" style="position:absolute;left:0;text-align:left;margin-left:254.85pt;margin-top:14.7pt;width:81.1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" fillcolor="white [3201]" strokeweight=".5pt">
                <v:textbox>
                  <w:txbxContent>
                    <w:p w14:paraId="082E461A" w14:textId="690F8578" w:rsidR="0010360C" w:rsidRPr="0010360C" w:rsidRDefault="0010360C">
                      <w:pPr>
                        <w:ind w:firstLine="440"/>
                        <w:rPr>
                          <w:sz w:val="22"/>
                          <w:szCs w:val="21"/>
                        </w:rPr>
                      </w:pPr>
                      <w:r w:rsidRPr="0010360C">
                        <w:rPr>
                          <w:rFonts w:hint="eastAsia"/>
                          <w:sz w:val="22"/>
                          <w:szCs w:val="21"/>
                        </w:rPr>
                        <w:t>评价</w:t>
                      </w:r>
                    </w:p>
                  </w:txbxContent>
                </v:textbox>
              </v:shape>
            </w:pict>
          </mc:Fallback>
        </mc:AlternateContent>
      </w:r>
      <w:r w:rsidR="00012139">
        <w:rPr>
          <w:rFonts w:hint="eastAsia"/>
          <w:noProof/>
        </w:rPr>
        <w:drawing>
          <wp:inline distT="0" distB="0" distL="0" distR="0" wp14:anchorId="3EE9193F" wp14:editId="2BAD002F">
            <wp:extent cx="1863539" cy="1685386"/>
            <wp:effectExtent l="19050" t="19050" r="41910" b="1016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86D2762" w14:textId="7A5466DF" w:rsidR="00FB228D" w:rsidRDefault="00FB228D" w:rsidP="00FB228D">
      <w:pPr>
        <w:ind w:firstLine="422"/>
        <w:jc w:val="center"/>
        <w:rPr>
          <w:b/>
          <w:bCs/>
          <w:sz w:val="21"/>
          <w:szCs w:val="20"/>
        </w:rPr>
      </w:pPr>
      <w:r w:rsidRPr="00FB228D">
        <w:rPr>
          <w:rFonts w:hint="eastAsia"/>
          <w:b/>
          <w:bCs/>
          <w:sz w:val="21"/>
          <w:szCs w:val="20"/>
        </w:rPr>
        <w:t>图</w:t>
      </w:r>
      <w:r w:rsidRPr="00FB228D">
        <w:rPr>
          <w:rFonts w:hint="eastAsia"/>
          <w:b/>
          <w:bCs/>
          <w:sz w:val="21"/>
          <w:szCs w:val="20"/>
        </w:rPr>
        <w:t>1</w:t>
      </w:r>
      <w:r w:rsidRPr="00FB228D">
        <w:rPr>
          <w:b/>
          <w:bCs/>
          <w:sz w:val="21"/>
          <w:szCs w:val="20"/>
        </w:rPr>
        <w:t xml:space="preserve"> 6E</w:t>
      </w:r>
      <w:r w:rsidRPr="00FB228D">
        <w:rPr>
          <w:rFonts w:hint="eastAsia"/>
          <w:b/>
          <w:bCs/>
          <w:sz w:val="21"/>
          <w:szCs w:val="20"/>
        </w:rPr>
        <w:t>设计型学习模型图解</w:t>
      </w:r>
    </w:p>
    <w:p w14:paraId="04A32121" w14:textId="77FCE8A4" w:rsidR="007646C6" w:rsidRDefault="00C72E78" w:rsidP="00C72E78">
      <w:pPr>
        <w:pStyle w:val="2"/>
        <w:ind w:firstLine="643"/>
      </w:pPr>
      <w:r>
        <w:rPr>
          <w:rFonts w:hint="eastAsia"/>
        </w:rPr>
        <w:t>二、</w:t>
      </w:r>
      <w:r w:rsidR="007646C6">
        <w:rPr>
          <w:rFonts w:hint="eastAsia"/>
        </w:rPr>
        <w:t>选题的目的和意义</w:t>
      </w:r>
    </w:p>
    <w:p w14:paraId="3C75CB4C" w14:textId="097EA55D" w:rsidR="00D01D67" w:rsidRDefault="00D01D67" w:rsidP="00D01D67">
      <w:pPr>
        <w:ind w:firstLine="480"/>
      </w:pPr>
      <w:r>
        <w:rPr>
          <w:rFonts w:hint="eastAsia"/>
        </w:rPr>
        <w:t>电镀件是生活中常见的材料，学生对其并不陌生。但是在学习的过程中，老</w:t>
      </w:r>
      <w:r>
        <w:rPr>
          <w:rFonts w:hint="eastAsia"/>
        </w:rPr>
        <w:lastRenderedPageBreak/>
        <w:t>师往往是注重对于其原理即电解池原理部分的知识讲授，而忽略</w:t>
      </w:r>
      <w:r w:rsidR="00AC7465">
        <w:rPr>
          <w:rFonts w:hint="eastAsia"/>
        </w:rPr>
        <w:t>这一部分</w:t>
      </w:r>
      <w:r>
        <w:rPr>
          <w:rFonts w:hint="eastAsia"/>
        </w:rPr>
        <w:t>实际的使用价值，带来的结果就是学生对电解池的</w:t>
      </w:r>
      <w:r w:rsidR="00AC7465">
        <w:rPr>
          <w:rFonts w:hint="eastAsia"/>
        </w:rPr>
        <w:t>模型</w:t>
      </w:r>
      <w:r>
        <w:rPr>
          <w:rFonts w:hint="eastAsia"/>
        </w:rPr>
        <w:t>非常熟悉，</w:t>
      </w:r>
      <w:r w:rsidR="00AC7465">
        <w:rPr>
          <w:rFonts w:hint="eastAsia"/>
        </w:rPr>
        <w:t>但是对电镀的模型理解不深，甚至要靠死记硬背的方式进行实际。这是因为教学过程当中绝大多数处理这一部分时都将其作为电解池的应用，进行简单处理甚至一笔带过。但在认知上，学生对电镀本身有着大量的生活经验，从电镀的现象入手探索、解释其原理，引入电解池模型</w:t>
      </w:r>
      <w:r w:rsidR="00BD4685">
        <w:rPr>
          <w:rFonts w:hint="eastAsia"/>
        </w:rPr>
        <w:t>。</w:t>
      </w:r>
      <w:r w:rsidR="00AC7465">
        <w:rPr>
          <w:rFonts w:hint="eastAsia"/>
        </w:rPr>
        <w:t>这样的方式</w:t>
      </w:r>
      <w:r w:rsidR="00BD4685">
        <w:rPr>
          <w:rFonts w:hint="eastAsia"/>
        </w:rPr>
        <w:t>，符合学生的认知规律，有助于</w:t>
      </w:r>
      <w:r w:rsidR="00BD4685" w:rsidRPr="00BD4685">
        <w:rPr>
          <w:rFonts w:hint="eastAsia"/>
        </w:rPr>
        <w:t>进一步发展学生的</w:t>
      </w:r>
      <w:r w:rsidR="00BD4685" w:rsidRPr="00BD4685">
        <w:rPr>
          <w:rFonts w:hint="eastAsia"/>
        </w:rPr>
        <w:t xml:space="preserve"> </w:t>
      </w:r>
      <w:r w:rsidR="00BD4685" w:rsidRPr="00BD4685">
        <w:rPr>
          <w:rFonts w:hint="eastAsia"/>
        </w:rPr>
        <w:t>“宏观辨识与微观探析”</w:t>
      </w:r>
      <w:r w:rsidR="00BD4685">
        <w:rPr>
          <w:rFonts w:hint="eastAsia"/>
        </w:rPr>
        <w:t>及</w:t>
      </w:r>
      <w:r w:rsidR="00BD4685" w:rsidRPr="00BD4685">
        <w:rPr>
          <w:rFonts w:hint="eastAsia"/>
        </w:rPr>
        <w:t>“证据推理与模型认知”</w:t>
      </w:r>
      <w:r w:rsidR="00BD4685">
        <w:rPr>
          <w:rFonts w:hint="eastAsia"/>
        </w:rPr>
        <w:t>等核心素养。</w:t>
      </w:r>
    </w:p>
    <w:p w14:paraId="5A9AA353" w14:textId="1DFB1517" w:rsidR="00BD4685" w:rsidRDefault="00BD4685" w:rsidP="00D01D67">
      <w:pPr>
        <w:ind w:firstLine="480"/>
      </w:pPr>
      <w:r>
        <w:rPr>
          <w:rFonts w:hint="eastAsia"/>
        </w:rPr>
        <w:t>电镀部分与科学（物理</w:t>
      </w:r>
      <w:r>
        <w:rPr>
          <w:rFonts w:hint="eastAsia"/>
        </w:rPr>
        <w:t>&amp;</w:t>
      </w:r>
      <w:r>
        <w:rPr>
          <w:rFonts w:hint="eastAsia"/>
        </w:rPr>
        <w:t>化学）、技术、工程、数学等都有较为紧密的联系，能够较好的进行有机融合，</w:t>
      </w:r>
      <w:r w:rsidR="004345C7">
        <w:rPr>
          <w:rFonts w:hint="eastAsia"/>
        </w:rPr>
        <w:t>能够容易地从学科内容向社会生产生活进行发散，</w:t>
      </w:r>
      <w:r>
        <w:rPr>
          <w:rFonts w:hint="eastAsia"/>
        </w:rPr>
        <w:t>体现</w:t>
      </w:r>
      <w:r>
        <w:rPr>
          <w:rFonts w:hint="eastAsia"/>
        </w:rPr>
        <w:t>S</w:t>
      </w:r>
      <w:r>
        <w:t>TEAM</w:t>
      </w:r>
      <w:r>
        <w:rPr>
          <w:rFonts w:hint="eastAsia"/>
        </w:rPr>
        <w:t>教育的价值</w:t>
      </w:r>
      <w:r w:rsidR="00AB49D0">
        <w:rPr>
          <w:rFonts w:hint="eastAsia"/>
        </w:rPr>
        <w:t>，</w:t>
      </w:r>
      <w:r w:rsidR="004345C7">
        <w:rPr>
          <w:rFonts w:hint="eastAsia"/>
        </w:rPr>
        <w:t>有助于培养学生的科学态度与社会责任。</w:t>
      </w:r>
    </w:p>
    <w:p w14:paraId="4464E2C8" w14:textId="15B1FAF4" w:rsidR="00F459AB" w:rsidRDefault="00FA1300" w:rsidP="00D01D67">
      <w:pPr>
        <w:ind w:firstLine="480"/>
      </w:pPr>
      <w:r>
        <w:rPr>
          <w:rFonts w:hint="eastAsia"/>
          <w:noProof/>
        </w:rPr>
        <w:drawing>
          <wp:inline distT="0" distB="0" distL="0" distR="0" wp14:anchorId="3F064625" wp14:editId="6C62A911">
            <wp:extent cx="4792133" cy="2339975"/>
            <wp:effectExtent l="0" t="0" r="0" b="22225"/>
            <wp:docPr id="3"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7F52660" w14:textId="19A49ECB" w:rsidR="007A737B" w:rsidRPr="007A737B" w:rsidRDefault="007A737B" w:rsidP="007A737B">
      <w:pPr>
        <w:ind w:firstLine="422"/>
        <w:jc w:val="center"/>
        <w:rPr>
          <w:rFonts w:hint="eastAsia"/>
          <w:b/>
          <w:bCs/>
          <w:sz w:val="21"/>
          <w:szCs w:val="20"/>
        </w:rPr>
      </w:pPr>
      <w:r w:rsidRPr="00FB228D">
        <w:rPr>
          <w:rFonts w:hint="eastAsia"/>
          <w:b/>
          <w:bCs/>
          <w:sz w:val="21"/>
          <w:szCs w:val="20"/>
        </w:rPr>
        <w:t>图</w:t>
      </w:r>
      <w:r>
        <w:rPr>
          <w:b/>
          <w:bCs/>
          <w:sz w:val="21"/>
          <w:szCs w:val="20"/>
        </w:rPr>
        <w:t>2</w:t>
      </w:r>
      <w:r w:rsidRPr="00FB228D">
        <w:rPr>
          <w:b/>
          <w:bCs/>
          <w:sz w:val="21"/>
          <w:szCs w:val="20"/>
        </w:rPr>
        <w:t xml:space="preserve"> </w:t>
      </w:r>
      <w:r>
        <w:rPr>
          <w:rFonts w:hint="eastAsia"/>
          <w:b/>
          <w:bCs/>
          <w:sz w:val="21"/>
          <w:szCs w:val="20"/>
        </w:rPr>
        <w:t>跨学科融合示意图</w:t>
      </w:r>
    </w:p>
    <w:p w14:paraId="2BFE0641" w14:textId="5A9550B6" w:rsidR="007F52FE" w:rsidRDefault="00C72E78" w:rsidP="00C72E78">
      <w:pPr>
        <w:pStyle w:val="2"/>
        <w:ind w:firstLine="643"/>
      </w:pPr>
      <w:bookmarkStart w:id="0" w:name="_Toc6181393"/>
      <w:r>
        <w:rPr>
          <w:rFonts w:hint="eastAsia"/>
        </w:rPr>
        <w:t>三、</w:t>
      </w:r>
      <w:r w:rsidR="007F52FE">
        <w:rPr>
          <w:rFonts w:hint="eastAsia"/>
        </w:rPr>
        <w:t>教学设计方案</w:t>
      </w:r>
    </w:p>
    <w:p w14:paraId="067F09E4" w14:textId="77ECE435" w:rsidR="00C72E78" w:rsidRDefault="007F52FE" w:rsidP="00C72E78">
      <w:pPr>
        <w:pStyle w:val="2"/>
        <w:ind w:firstLine="643"/>
      </w:pPr>
      <w:r>
        <w:rPr>
          <w:rFonts w:hint="eastAsia"/>
        </w:rPr>
        <w:t>1</w:t>
      </w:r>
      <w:r>
        <w:t>.</w:t>
      </w:r>
      <w:r w:rsidR="00C72E78">
        <w:rPr>
          <w:rFonts w:hint="eastAsia"/>
        </w:rPr>
        <w:t>教学目标</w:t>
      </w:r>
      <w:bookmarkEnd w:id="0"/>
    </w:p>
    <w:p w14:paraId="52AB2E8B" w14:textId="1E143705" w:rsidR="00C72E78" w:rsidRDefault="00C72E78" w:rsidP="00C72E78">
      <w:pPr>
        <w:pStyle w:val="11"/>
        <w:ind w:left="360" w:firstLineChars="0" w:firstLine="0"/>
        <w:rPr>
          <w:rFonts w:ascii="Times New Roman" w:eastAsiaTheme="minorEastAsia" w:hAnsi="Times New Roman"/>
          <w:color w:val="000000"/>
          <w:szCs w:val="24"/>
        </w:rPr>
      </w:pPr>
      <w:r>
        <w:rPr>
          <w:rFonts w:ascii="Times New Roman" w:eastAsiaTheme="minorEastAsia" w:hAnsi="Times New Roman" w:hint="eastAsia"/>
          <w:color w:val="000000"/>
          <w:szCs w:val="24"/>
        </w:rPr>
        <w:t>根据教育部《普通高中化学课程标准（实验）》要求和编写教材的意图及教材特点，教学确定以下目标：</w:t>
      </w:r>
    </w:p>
    <w:p w14:paraId="0C25659D" w14:textId="77777777" w:rsidR="00C72E78" w:rsidRDefault="00C72E78" w:rsidP="00C72E78">
      <w:pPr>
        <w:pStyle w:val="3"/>
        <w:ind w:firstLine="643"/>
      </w:pPr>
      <w:bookmarkStart w:id="1" w:name="_Toc6181394"/>
      <w:r>
        <w:rPr>
          <w:rFonts w:hint="eastAsia"/>
          <w:color w:val="000000"/>
        </w:rPr>
        <w:t>1.1</w:t>
      </w:r>
      <w:r>
        <w:rPr>
          <w:rFonts w:hint="eastAsia"/>
        </w:rPr>
        <w:t>知识与技能</w:t>
      </w:r>
      <w:bookmarkEnd w:id="1"/>
    </w:p>
    <w:p w14:paraId="11B7E6B8" w14:textId="2DBE2A8A" w:rsidR="00C72E78" w:rsidRDefault="00B03C19" w:rsidP="00C72E78">
      <w:pPr>
        <w:ind w:firstLine="480"/>
        <w:rPr>
          <w:rFonts w:ascii="Times New Roman" w:hAnsi="Times New Roman"/>
          <w:szCs w:val="24"/>
        </w:rPr>
      </w:pPr>
      <w:r>
        <w:rPr>
          <w:rFonts w:ascii="Times New Roman" w:hAnsi="Times New Roman"/>
          <w:szCs w:val="24"/>
        </w:rPr>
        <w:t>1</w:t>
      </w:r>
      <w:r>
        <w:rPr>
          <w:rFonts w:ascii="Times New Roman" w:hAnsi="Times New Roman" w:hint="eastAsia"/>
          <w:szCs w:val="24"/>
        </w:rPr>
        <w:t>.</w:t>
      </w:r>
      <w:r w:rsidRPr="00B03C19">
        <w:rPr>
          <w:rFonts w:hint="eastAsia"/>
        </w:rPr>
        <w:t xml:space="preserve"> </w:t>
      </w:r>
      <w:r w:rsidRPr="00B03C19">
        <w:rPr>
          <w:rFonts w:ascii="Times New Roman" w:hAnsi="Times New Roman" w:hint="eastAsia"/>
          <w:szCs w:val="24"/>
        </w:rPr>
        <w:t>通过对</w:t>
      </w:r>
      <w:r>
        <w:rPr>
          <w:rFonts w:ascii="Times New Roman" w:hAnsi="Times New Roman" w:hint="eastAsia"/>
          <w:szCs w:val="24"/>
        </w:rPr>
        <w:t>生活中的电镀现象及电镀仪器的观察</w:t>
      </w:r>
      <w:r w:rsidRPr="00B03C19">
        <w:rPr>
          <w:rFonts w:ascii="Times New Roman" w:hAnsi="Times New Roman" w:hint="eastAsia"/>
          <w:szCs w:val="24"/>
        </w:rPr>
        <w:t>提出假设并进行推理，</w:t>
      </w:r>
      <w:r>
        <w:rPr>
          <w:rFonts w:ascii="Times New Roman" w:hAnsi="Times New Roman" w:hint="eastAsia"/>
          <w:szCs w:val="24"/>
        </w:rPr>
        <w:t>能够利用氧化还原部分的知识</w:t>
      </w:r>
      <w:r w:rsidRPr="00B03C19">
        <w:rPr>
          <w:rFonts w:ascii="Times New Roman" w:hAnsi="Times New Roman" w:hint="eastAsia"/>
          <w:szCs w:val="24"/>
        </w:rPr>
        <w:t>，</w:t>
      </w:r>
      <w:r>
        <w:rPr>
          <w:rFonts w:ascii="Times New Roman" w:hAnsi="Times New Roman" w:hint="eastAsia"/>
          <w:szCs w:val="24"/>
        </w:rPr>
        <w:t>同时对学过的原电池模型进行迁移应用，</w:t>
      </w:r>
      <w:r w:rsidRPr="00B03C19">
        <w:rPr>
          <w:rFonts w:ascii="Times New Roman" w:hAnsi="Times New Roman" w:hint="eastAsia"/>
          <w:szCs w:val="24"/>
        </w:rPr>
        <w:t>对电解池的</w:t>
      </w:r>
      <w:r w:rsidRPr="00B03C19">
        <w:rPr>
          <w:rFonts w:ascii="Times New Roman" w:hAnsi="Times New Roman" w:hint="eastAsia"/>
          <w:szCs w:val="24"/>
        </w:rPr>
        <w:lastRenderedPageBreak/>
        <w:t>装置与工作原理进行简单分析预测</w:t>
      </w:r>
      <w:r>
        <w:rPr>
          <w:rFonts w:ascii="Times New Roman" w:hAnsi="Times New Roman" w:hint="eastAsia"/>
          <w:szCs w:val="24"/>
        </w:rPr>
        <w:t>，</w:t>
      </w:r>
      <w:r w:rsidRPr="00B03C19">
        <w:rPr>
          <w:rFonts w:ascii="Times New Roman" w:hAnsi="Times New Roman" w:hint="eastAsia"/>
          <w:szCs w:val="24"/>
        </w:rPr>
        <w:t>构建电解池模型</w:t>
      </w:r>
      <w:r>
        <w:rPr>
          <w:rFonts w:ascii="Times New Roman" w:hAnsi="Times New Roman" w:hint="eastAsia"/>
          <w:szCs w:val="24"/>
        </w:rPr>
        <w:t>。能够</w:t>
      </w:r>
      <w:r w:rsidRPr="00B03C19">
        <w:rPr>
          <w:rFonts w:ascii="Times New Roman" w:hAnsi="Times New Roman" w:hint="eastAsia"/>
          <w:szCs w:val="24"/>
        </w:rPr>
        <w:t>正确书写电极反应方程式与电解池总反应方程式</w:t>
      </w:r>
      <w:r w:rsidR="00EF506E">
        <w:rPr>
          <w:rFonts w:ascii="Times New Roman" w:hAnsi="Times New Roman" w:hint="eastAsia"/>
          <w:szCs w:val="24"/>
        </w:rPr>
        <w:t>。</w:t>
      </w:r>
      <w:r w:rsidR="00EF506E">
        <w:rPr>
          <w:rFonts w:ascii="Times New Roman" w:hAnsi="Times New Roman"/>
          <w:szCs w:val="24"/>
        </w:rPr>
        <w:t xml:space="preserve"> </w:t>
      </w:r>
      <w:r w:rsidR="00C31119">
        <w:rPr>
          <w:rFonts w:ascii="Times New Roman" w:hAnsi="Times New Roman" w:hint="eastAsia"/>
          <w:szCs w:val="24"/>
        </w:rPr>
        <w:t>（宏观辨识与微观辨析、模型认知）</w:t>
      </w:r>
    </w:p>
    <w:p w14:paraId="03085878" w14:textId="40035729" w:rsidR="00B61D5D" w:rsidRDefault="00C72E78" w:rsidP="00C72E78">
      <w:pPr>
        <w:ind w:firstLine="480"/>
      </w:pPr>
      <w:r>
        <w:rPr>
          <w:rFonts w:ascii="Times New Roman" w:hAnsi="Times New Roman" w:hint="eastAsia"/>
          <w:szCs w:val="24"/>
        </w:rPr>
        <w:t>2.</w:t>
      </w:r>
      <w:r w:rsidR="00B61D5D">
        <w:rPr>
          <w:rFonts w:hint="eastAsia"/>
        </w:rPr>
        <w:t>理解电解池原理，能根据原理进行定量计算。</w:t>
      </w:r>
      <w:r w:rsidR="00EF506E" w:rsidRPr="00EF506E">
        <w:rPr>
          <w:rFonts w:hint="eastAsia"/>
        </w:rPr>
        <w:t xml:space="preserve"> </w:t>
      </w:r>
      <w:r w:rsidR="00B61D5D">
        <w:rPr>
          <w:rFonts w:hint="eastAsia"/>
        </w:rPr>
        <w:t>熟练掌握定量实验的操作方法和技能</w:t>
      </w:r>
      <w:r w:rsidR="00C31119">
        <w:rPr>
          <w:rFonts w:hint="eastAsia"/>
        </w:rPr>
        <w:t>。（实验探究、变化观念）</w:t>
      </w:r>
    </w:p>
    <w:p w14:paraId="571ADA8A" w14:textId="59171EFD" w:rsidR="00C72E78" w:rsidRDefault="00C31119" w:rsidP="00C72E78">
      <w:pPr>
        <w:ind w:firstLine="480"/>
        <w:rPr>
          <w:rFonts w:ascii="Times New Roman" w:hAnsi="Times New Roman"/>
          <w:szCs w:val="24"/>
        </w:rPr>
      </w:pPr>
      <w:r>
        <w:rPr>
          <w:rFonts w:ascii="Times New Roman" w:hAnsi="Times New Roman"/>
          <w:szCs w:val="24"/>
        </w:rPr>
        <w:t>3</w:t>
      </w:r>
      <w:r>
        <w:rPr>
          <w:rFonts w:ascii="Times New Roman" w:hAnsi="Times New Roman" w:hint="eastAsia"/>
          <w:szCs w:val="24"/>
        </w:rPr>
        <w:t>.</w:t>
      </w:r>
      <w:r>
        <w:rPr>
          <w:rFonts w:ascii="Times New Roman" w:hAnsi="Times New Roman" w:hint="eastAsia"/>
          <w:szCs w:val="24"/>
        </w:rPr>
        <w:t>自主设计电镀装置，预测实验结果，同时根据电化学原理，分析评价实验的实际意义。</w:t>
      </w:r>
      <w:r w:rsidR="00EF506E" w:rsidRPr="00EF506E">
        <w:rPr>
          <w:rFonts w:hint="eastAsia"/>
        </w:rPr>
        <w:t>（创新意识、科学态度）</w:t>
      </w:r>
    </w:p>
    <w:p w14:paraId="3C3EB4BA" w14:textId="77777777" w:rsidR="00C72E78" w:rsidRDefault="00C72E78" w:rsidP="00C72E78">
      <w:pPr>
        <w:pStyle w:val="3"/>
        <w:ind w:firstLine="643"/>
      </w:pPr>
      <w:bookmarkStart w:id="2" w:name="_Toc6181395"/>
      <w:r>
        <w:rPr>
          <w:rFonts w:hint="eastAsia"/>
        </w:rPr>
        <w:t>1.2</w:t>
      </w:r>
      <w:r>
        <w:rPr>
          <w:rFonts w:hint="eastAsia"/>
        </w:rPr>
        <w:t>过程与方法</w:t>
      </w:r>
      <w:bookmarkEnd w:id="2"/>
    </w:p>
    <w:p w14:paraId="4CA8202E" w14:textId="77777777" w:rsidR="00C72E78" w:rsidRDefault="00C72E78" w:rsidP="00C72E78">
      <w:pPr>
        <w:ind w:firstLine="480"/>
        <w:rPr>
          <w:rFonts w:ascii="Times New Roman" w:hAnsi="Times New Roman"/>
          <w:szCs w:val="24"/>
        </w:rPr>
      </w:pPr>
      <w:r>
        <w:rPr>
          <w:rFonts w:ascii="Times New Roman" w:hAnsi="Times New Roman" w:hint="eastAsia"/>
          <w:szCs w:val="24"/>
        </w:rPr>
        <w:t>1.</w:t>
      </w:r>
      <w:r>
        <w:rPr>
          <w:rFonts w:ascii="Times New Roman" w:hAnsi="Times New Roman" w:hint="eastAsia"/>
          <w:szCs w:val="24"/>
        </w:rPr>
        <w:t>通过实验探究活动，进一步巩固化学实验的基本操作及规范；</w:t>
      </w:r>
    </w:p>
    <w:p w14:paraId="68E77207" w14:textId="43364EC2" w:rsidR="00C72E78" w:rsidRDefault="00C72E78" w:rsidP="00C72E78">
      <w:pPr>
        <w:ind w:firstLine="480"/>
        <w:rPr>
          <w:rFonts w:ascii="Times New Roman" w:hAnsi="Times New Roman"/>
          <w:szCs w:val="24"/>
        </w:rPr>
      </w:pPr>
      <w:r>
        <w:rPr>
          <w:rFonts w:ascii="Times New Roman" w:hAnsi="Times New Roman" w:hint="eastAsia"/>
          <w:szCs w:val="24"/>
        </w:rPr>
        <w:t>2.</w:t>
      </w:r>
      <w:r>
        <w:rPr>
          <w:rFonts w:ascii="Times New Roman" w:hAnsi="Times New Roman" w:hint="eastAsia"/>
          <w:szCs w:val="24"/>
        </w:rPr>
        <w:t>通过对实验装置的</w:t>
      </w:r>
      <w:r w:rsidR="00C31119">
        <w:rPr>
          <w:rFonts w:ascii="Times New Roman" w:hAnsi="Times New Roman" w:hint="eastAsia"/>
          <w:szCs w:val="24"/>
        </w:rPr>
        <w:t>定量检测，学会运用观察、实验等多种手段获取信息，并运用比较等方法对信息进行加工处理</w:t>
      </w:r>
      <w:r>
        <w:rPr>
          <w:rFonts w:ascii="Times New Roman" w:hAnsi="Times New Roman" w:hint="eastAsia"/>
          <w:szCs w:val="24"/>
        </w:rPr>
        <w:t>，进一步理解科学探究的意义；</w:t>
      </w:r>
    </w:p>
    <w:p w14:paraId="120E7746" w14:textId="42FEABA6" w:rsidR="00C72E78" w:rsidRDefault="00C72E78" w:rsidP="00C72E78">
      <w:pPr>
        <w:ind w:firstLine="480"/>
        <w:rPr>
          <w:rFonts w:ascii="Times New Roman" w:hAnsi="Times New Roman"/>
          <w:szCs w:val="24"/>
        </w:rPr>
      </w:pPr>
      <w:r>
        <w:rPr>
          <w:rFonts w:ascii="Times New Roman" w:hAnsi="Times New Roman"/>
          <w:szCs w:val="24"/>
        </w:rPr>
        <w:t>3</w:t>
      </w:r>
      <w:r>
        <w:rPr>
          <w:rFonts w:ascii="Times New Roman" w:hAnsi="Times New Roman" w:hint="eastAsia"/>
          <w:szCs w:val="24"/>
        </w:rPr>
        <w:t>.</w:t>
      </w:r>
      <w:r w:rsidR="00945447">
        <w:rPr>
          <w:rFonts w:ascii="Times New Roman" w:hAnsi="Times New Roman" w:hint="eastAsia"/>
          <w:szCs w:val="24"/>
        </w:rPr>
        <w:t>自主设计实验装置，并进行评价，了解电镀的实际应用及经济价值</w:t>
      </w:r>
      <w:r>
        <w:rPr>
          <w:rFonts w:ascii="Times New Roman" w:hAnsi="Times New Roman" w:hint="eastAsia"/>
          <w:szCs w:val="24"/>
        </w:rPr>
        <w:t>。</w:t>
      </w:r>
    </w:p>
    <w:p w14:paraId="50026E27" w14:textId="77777777" w:rsidR="00C72E78" w:rsidRDefault="00C72E78" w:rsidP="00C72E78">
      <w:pPr>
        <w:pStyle w:val="3"/>
        <w:ind w:firstLine="643"/>
      </w:pPr>
      <w:bookmarkStart w:id="3" w:name="_Toc6181396"/>
      <w:r>
        <w:rPr>
          <w:rFonts w:hint="eastAsia"/>
        </w:rPr>
        <w:t>1.3</w:t>
      </w:r>
      <w:r>
        <w:rPr>
          <w:rFonts w:hint="eastAsia"/>
        </w:rPr>
        <w:t>情感态度价值观</w:t>
      </w:r>
      <w:bookmarkEnd w:id="3"/>
    </w:p>
    <w:p w14:paraId="0848B114" w14:textId="77777777" w:rsidR="00C72E78" w:rsidRDefault="00C72E78" w:rsidP="00C72E78">
      <w:pPr>
        <w:ind w:firstLine="480"/>
        <w:rPr>
          <w:rFonts w:ascii="Times New Roman" w:hAnsi="Times New Roman"/>
          <w:szCs w:val="24"/>
        </w:rPr>
      </w:pPr>
      <w:r>
        <w:rPr>
          <w:rFonts w:ascii="Times New Roman" w:hAnsi="Times New Roman" w:hint="eastAsia"/>
          <w:szCs w:val="24"/>
        </w:rPr>
        <w:t>1.</w:t>
      </w:r>
      <w:r>
        <w:rPr>
          <w:rFonts w:ascii="Times New Roman" w:hAnsi="Times New Roman" w:hint="eastAsia"/>
          <w:szCs w:val="24"/>
        </w:rPr>
        <w:t>通过实验探究，体验探究的基本过程，认识化学实验在化学研究中的作用；</w:t>
      </w:r>
    </w:p>
    <w:p w14:paraId="67BDF6BF" w14:textId="2F9B7BA8" w:rsidR="00C72E78" w:rsidRDefault="00C72E78" w:rsidP="00C72E78">
      <w:pPr>
        <w:ind w:firstLine="480"/>
        <w:rPr>
          <w:rFonts w:ascii="Times New Roman" w:hAnsi="Times New Roman"/>
          <w:szCs w:val="24"/>
        </w:rPr>
      </w:pPr>
      <w:r>
        <w:rPr>
          <w:rFonts w:ascii="Times New Roman" w:hAnsi="Times New Roman" w:hint="eastAsia"/>
          <w:szCs w:val="24"/>
        </w:rPr>
        <w:t>2.</w:t>
      </w:r>
      <w:r w:rsidR="00945447">
        <w:rPr>
          <w:rFonts w:ascii="Times New Roman" w:hAnsi="Times New Roman" w:hint="eastAsia"/>
          <w:szCs w:val="24"/>
        </w:rPr>
        <w:t>通过跨学科知识点融合，</w:t>
      </w:r>
      <w:r>
        <w:rPr>
          <w:rFonts w:ascii="Times New Roman" w:hAnsi="Times New Roman" w:hint="eastAsia"/>
          <w:szCs w:val="24"/>
        </w:rPr>
        <w:t>培养将化学知识应用于生产、生活的意识，</w:t>
      </w:r>
      <w:r w:rsidR="00945447">
        <w:rPr>
          <w:rFonts w:ascii="Times New Roman" w:hAnsi="Times New Roman" w:hint="eastAsia"/>
          <w:szCs w:val="24"/>
        </w:rPr>
        <w:t>培养学生的科学态度和社会责任</w:t>
      </w:r>
      <w:r>
        <w:rPr>
          <w:rFonts w:ascii="Times New Roman" w:hAnsi="Times New Roman" w:hint="eastAsia"/>
          <w:szCs w:val="24"/>
        </w:rPr>
        <w:t>；</w:t>
      </w:r>
    </w:p>
    <w:p w14:paraId="7DAFFD36" w14:textId="2B7ED7F6" w:rsidR="00C72E78" w:rsidRDefault="00C72E78" w:rsidP="00C72E78">
      <w:pPr>
        <w:pStyle w:val="2"/>
        <w:ind w:firstLine="643"/>
      </w:pPr>
      <w:bookmarkStart w:id="4" w:name="_Toc6181397"/>
      <w:r>
        <w:rPr>
          <w:rFonts w:hint="eastAsia"/>
        </w:rPr>
        <w:t>2.</w:t>
      </w:r>
      <w:r>
        <w:rPr>
          <w:rFonts w:hint="eastAsia"/>
        </w:rPr>
        <w:t>教学重点与难点</w:t>
      </w:r>
      <w:bookmarkEnd w:id="4"/>
    </w:p>
    <w:p w14:paraId="11FEE8A9" w14:textId="538C616B" w:rsidR="00945447" w:rsidRDefault="00945447" w:rsidP="00945447">
      <w:pPr>
        <w:pStyle w:val="3"/>
        <w:ind w:firstLine="643"/>
      </w:pPr>
      <w:r>
        <w:rPr>
          <w:rFonts w:hint="eastAsia"/>
        </w:rPr>
        <w:t>2.</w:t>
      </w:r>
      <w:r>
        <w:t>1</w:t>
      </w:r>
      <w:r>
        <w:rPr>
          <w:rFonts w:hint="eastAsia"/>
        </w:rPr>
        <w:t>教学重点</w:t>
      </w:r>
    </w:p>
    <w:p w14:paraId="4B822674" w14:textId="55EEBAE0" w:rsidR="00945447" w:rsidRDefault="00945447" w:rsidP="00945447">
      <w:pPr>
        <w:ind w:firstLine="480"/>
        <w:rPr>
          <w:rFonts w:ascii="Times New Roman" w:hAnsi="Times New Roman"/>
          <w:szCs w:val="24"/>
        </w:rPr>
      </w:pPr>
      <w:r>
        <w:rPr>
          <w:rFonts w:ascii="Times New Roman" w:hAnsi="Times New Roman" w:hint="eastAsia"/>
          <w:szCs w:val="24"/>
        </w:rPr>
        <w:t>1.</w:t>
      </w:r>
      <w:r>
        <w:rPr>
          <w:rFonts w:ascii="Times New Roman" w:hAnsi="Times New Roman" w:hint="eastAsia"/>
          <w:szCs w:val="24"/>
        </w:rPr>
        <w:t>电镀原理即电解池原理，重点强调电解池的装置、原理、电极方程式等</w:t>
      </w:r>
    </w:p>
    <w:p w14:paraId="0C258EEC" w14:textId="727399B0" w:rsidR="00945447" w:rsidRPr="00945447" w:rsidRDefault="00945447" w:rsidP="00945447">
      <w:pPr>
        <w:ind w:firstLine="480"/>
      </w:pPr>
      <w:r>
        <w:rPr>
          <w:rFonts w:ascii="Times New Roman" w:hAnsi="Times New Roman" w:hint="eastAsia"/>
          <w:szCs w:val="24"/>
        </w:rPr>
        <w:t>2</w:t>
      </w:r>
      <w:r>
        <w:rPr>
          <w:rFonts w:ascii="Times New Roman" w:hAnsi="Times New Roman"/>
          <w:szCs w:val="24"/>
        </w:rPr>
        <w:t>.</w:t>
      </w:r>
      <w:r>
        <w:rPr>
          <w:rFonts w:ascii="Times New Roman" w:hAnsi="Times New Roman" w:hint="eastAsia"/>
          <w:szCs w:val="24"/>
        </w:rPr>
        <w:t>电镀当中的定量思想</w:t>
      </w:r>
    </w:p>
    <w:p w14:paraId="4FB57668" w14:textId="77777777" w:rsidR="00C72E78" w:rsidRDefault="00C72E78" w:rsidP="00C72E78">
      <w:pPr>
        <w:pStyle w:val="3"/>
        <w:ind w:firstLine="643"/>
      </w:pPr>
      <w:bookmarkStart w:id="5" w:name="_Toc6181399"/>
      <w:r>
        <w:rPr>
          <w:rFonts w:hint="eastAsia"/>
        </w:rPr>
        <w:t>2.2</w:t>
      </w:r>
      <w:r>
        <w:rPr>
          <w:rFonts w:hint="eastAsia"/>
        </w:rPr>
        <w:t>教学难点</w:t>
      </w:r>
      <w:bookmarkEnd w:id="5"/>
    </w:p>
    <w:p w14:paraId="18237B77" w14:textId="142DA421" w:rsidR="00945447" w:rsidRDefault="00945447" w:rsidP="00945447">
      <w:pPr>
        <w:ind w:firstLine="480"/>
        <w:rPr>
          <w:rFonts w:ascii="Times New Roman" w:hAnsi="Times New Roman"/>
          <w:szCs w:val="24"/>
        </w:rPr>
      </w:pPr>
      <w:bookmarkStart w:id="6" w:name="_Toc6181400"/>
      <w:r>
        <w:rPr>
          <w:rFonts w:ascii="Times New Roman" w:hAnsi="Times New Roman" w:hint="eastAsia"/>
          <w:szCs w:val="24"/>
        </w:rPr>
        <w:t>1.</w:t>
      </w:r>
      <w:r>
        <w:rPr>
          <w:rFonts w:ascii="Times New Roman" w:hAnsi="Times New Roman" w:hint="eastAsia"/>
          <w:szCs w:val="24"/>
        </w:rPr>
        <w:t>定量实验中积分思想的引入</w:t>
      </w:r>
      <w:r w:rsidR="00424A04">
        <w:rPr>
          <w:rFonts w:ascii="Times New Roman" w:hAnsi="Times New Roman" w:hint="eastAsia"/>
          <w:szCs w:val="24"/>
        </w:rPr>
        <w:t>原理阐释以及新型手持计算的应用</w:t>
      </w:r>
    </w:p>
    <w:p w14:paraId="24444379" w14:textId="5DEEB27A" w:rsidR="00945447" w:rsidRPr="00945447" w:rsidRDefault="00945447" w:rsidP="00945447">
      <w:pPr>
        <w:ind w:firstLine="480"/>
      </w:pPr>
      <w:r>
        <w:rPr>
          <w:rFonts w:ascii="Times New Roman" w:hAnsi="Times New Roman" w:hint="eastAsia"/>
          <w:szCs w:val="24"/>
        </w:rPr>
        <w:t>2</w:t>
      </w:r>
      <w:r>
        <w:rPr>
          <w:rFonts w:ascii="Times New Roman" w:hAnsi="Times New Roman"/>
          <w:szCs w:val="24"/>
        </w:rPr>
        <w:t>.</w:t>
      </w:r>
      <w:r w:rsidR="00424A04">
        <w:rPr>
          <w:rFonts w:ascii="Times New Roman" w:hAnsi="Times New Roman" w:hint="eastAsia"/>
          <w:szCs w:val="24"/>
        </w:rPr>
        <w:t>电镀设计及实验结果评价</w:t>
      </w:r>
    </w:p>
    <w:p w14:paraId="22B992BE" w14:textId="775C27E9" w:rsidR="00C72E78" w:rsidRDefault="00C72E78" w:rsidP="00C72E78">
      <w:pPr>
        <w:pStyle w:val="2"/>
        <w:ind w:firstLine="643"/>
      </w:pPr>
      <w:r>
        <w:rPr>
          <w:rFonts w:hint="eastAsia"/>
        </w:rPr>
        <w:lastRenderedPageBreak/>
        <w:t>3.</w:t>
      </w:r>
      <w:r>
        <w:rPr>
          <w:rFonts w:hint="eastAsia"/>
        </w:rPr>
        <w:t>教学</w:t>
      </w:r>
      <w:bookmarkEnd w:id="6"/>
      <w:r>
        <w:rPr>
          <w:rFonts w:hint="eastAsia"/>
        </w:rPr>
        <w:t>资源与材料清单</w:t>
      </w:r>
    </w:p>
    <w:tbl>
      <w:tblPr>
        <w:tblStyle w:val="a7"/>
        <w:tblW w:w="0" w:type="auto"/>
        <w:tblLook w:val="04A0" w:firstRow="1" w:lastRow="0" w:firstColumn="1" w:lastColumn="0" w:noHBand="0" w:noVBand="1"/>
      </w:tblPr>
      <w:tblGrid>
        <w:gridCol w:w="1980"/>
        <w:gridCol w:w="6316"/>
      </w:tblGrid>
      <w:tr w:rsidR="00E9263B" w14:paraId="32BF8998" w14:textId="77777777" w:rsidTr="00E9263B">
        <w:trPr>
          <w:trHeight w:val="213"/>
        </w:trPr>
        <w:tc>
          <w:tcPr>
            <w:tcW w:w="1980" w:type="dxa"/>
            <w:vMerge w:val="restart"/>
          </w:tcPr>
          <w:p w14:paraId="6ACA071C" w14:textId="0C886DC2" w:rsidR="00E9263B" w:rsidRDefault="00E9263B" w:rsidP="00254190">
            <w:pPr>
              <w:ind w:firstLine="480"/>
            </w:pPr>
            <w:r>
              <w:rPr>
                <w:rFonts w:hint="eastAsia"/>
              </w:rPr>
              <w:t>实验仪器</w:t>
            </w:r>
          </w:p>
        </w:tc>
        <w:tc>
          <w:tcPr>
            <w:tcW w:w="6316" w:type="dxa"/>
          </w:tcPr>
          <w:p w14:paraId="637FA3E6" w14:textId="3058630A" w:rsidR="00E9263B" w:rsidRDefault="00E9263B" w:rsidP="00254190">
            <w:pPr>
              <w:ind w:firstLine="480"/>
            </w:pPr>
            <w:r>
              <w:rPr>
                <w:rFonts w:hint="eastAsia"/>
              </w:rPr>
              <w:t>电脑、</w:t>
            </w:r>
            <w:r w:rsidR="006675C3">
              <w:rPr>
                <w:rFonts w:hint="eastAsia"/>
              </w:rPr>
              <w:t>苏威儿智能数字实验盘，灵敏电流传感器</w:t>
            </w:r>
          </w:p>
        </w:tc>
      </w:tr>
      <w:tr w:rsidR="00E9263B" w14:paraId="7FCF0EE1" w14:textId="77777777" w:rsidTr="00E9263B">
        <w:trPr>
          <w:trHeight w:val="212"/>
        </w:trPr>
        <w:tc>
          <w:tcPr>
            <w:tcW w:w="1980" w:type="dxa"/>
            <w:vMerge/>
          </w:tcPr>
          <w:p w14:paraId="54C9CE6B" w14:textId="77777777" w:rsidR="00E9263B" w:rsidRDefault="00E9263B" w:rsidP="00254190">
            <w:pPr>
              <w:ind w:firstLine="480"/>
            </w:pPr>
          </w:p>
        </w:tc>
        <w:tc>
          <w:tcPr>
            <w:tcW w:w="6316" w:type="dxa"/>
          </w:tcPr>
          <w:p w14:paraId="5D00B93C" w14:textId="721266F7" w:rsidR="00E9263B" w:rsidRDefault="006675C3" w:rsidP="00254190">
            <w:pPr>
              <w:ind w:firstLine="480"/>
            </w:pPr>
            <w:r>
              <w:rPr>
                <w:rFonts w:hint="eastAsia"/>
              </w:rPr>
              <w:t>电解水槽，烧杯，电子天平，直流电源，导线若干，电极材料（锌片、铁片、铜片），砂纸</w:t>
            </w:r>
            <w:r w:rsidR="00190D05">
              <w:rPr>
                <w:rFonts w:hint="eastAsia"/>
              </w:rPr>
              <w:t>，导线若干</w:t>
            </w:r>
          </w:p>
        </w:tc>
      </w:tr>
      <w:tr w:rsidR="00254190" w14:paraId="527DD0E4" w14:textId="77777777" w:rsidTr="00E9263B">
        <w:tc>
          <w:tcPr>
            <w:tcW w:w="1980" w:type="dxa"/>
          </w:tcPr>
          <w:p w14:paraId="790E5A4A" w14:textId="4702200F" w:rsidR="00254190" w:rsidRDefault="00254190" w:rsidP="00254190">
            <w:pPr>
              <w:ind w:firstLine="480"/>
            </w:pPr>
            <w:r>
              <w:rPr>
                <w:rFonts w:hint="eastAsia"/>
              </w:rPr>
              <w:t>实验试剂</w:t>
            </w:r>
          </w:p>
        </w:tc>
        <w:tc>
          <w:tcPr>
            <w:tcW w:w="6316" w:type="dxa"/>
          </w:tcPr>
          <w:p w14:paraId="36AAD36D" w14:textId="17576CB7" w:rsidR="00254190" w:rsidRDefault="00190D05" w:rsidP="00254190">
            <w:pPr>
              <w:ind w:firstLine="480"/>
            </w:pPr>
            <w:r>
              <w:rPr>
                <w:rFonts w:hint="eastAsia"/>
              </w:rPr>
              <w:t>硫酸铜溶液，硫酸锌溶液</w:t>
            </w:r>
          </w:p>
        </w:tc>
      </w:tr>
      <w:tr w:rsidR="00254190" w14:paraId="67E6639D" w14:textId="77777777" w:rsidTr="00E9263B">
        <w:tc>
          <w:tcPr>
            <w:tcW w:w="1980" w:type="dxa"/>
          </w:tcPr>
          <w:p w14:paraId="4C6ABCC8" w14:textId="621EC053" w:rsidR="00254190" w:rsidRDefault="00254190" w:rsidP="00254190">
            <w:pPr>
              <w:ind w:firstLine="480"/>
            </w:pPr>
            <w:r>
              <w:rPr>
                <w:rFonts w:hint="eastAsia"/>
              </w:rPr>
              <w:t>其他材料</w:t>
            </w:r>
          </w:p>
        </w:tc>
        <w:tc>
          <w:tcPr>
            <w:tcW w:w="6316" w:type="dxa"/>
          </w:tcPr>
          <w:p w14:paraId="35D92ED5" w14:textId="3F29C1EF" w:rsidR="00254190" w:rsidRDefault="006675C3" w:rsidP="00254190">
            <w:pPr>
              <w:ind w:firstLine="480"/>
            </w:pPr>
            <w:r>
              <w:rPr>
                <w:rFonts w:hint="eastAsia"/>
              </w:rPr>
              <w:t>电镀件、</w:t>
            </w:r>
            <w:r w:rsidR="00190D05">
              <w:rPr>
                <w:rFonts w:hint="eastAsia"/>
              </w:rPr>
              <w:t>废旧钥匙</w:t>
            </w:r>
          </w:p>
        </w:tc>
      </w:tr>
    </w:tbl>
    <w:p w14:paraId="1B35BAE1" w14:textId="55FBC874" w:rsidR="00C72E78" w:rsidRDefault="00254190" w:rsidP="00C72E78">
      <w:pPr>
        <w:pStyle w:val="2"/>
        <w:ind w:firstLine="643"/>
      </w:pPr>
      <w:bookmarkStart w:id="7" w:name="_Toc6181402"/>
      <w:r>
        <w:t>4</w:t>
      </w:r>
      <w:r w:rsidR="00C72E78">
        <w:rPr>
          <w:rFonts w:hint="eastAsia"/>
        </w:rPr>
        <w:t>.</w:t>
      </w:r>
      <w:r w:rsidR="00C72E78">
        <w:rPr>
          <w:rFonts w:hint="eastAsia"/>
        </w:rPr>
        <w:t>实验安全性问题</w:t>
      </w:r>
      <w:bookmarkEnd w:id="7"/>
      <w:r w:rsidR="007F52FE">
        <w:rPr>
          <w:rFonts w:hint="eastAsia"/>
        </w:rPr>
        <w:t>分析</w:t>
      </w:r>
    </w:p>
    <w:p w14:paraId="774F0F58" w14:textId="76D002A0" w:rsidR="00C72E78" w:rsidRDefault="00C72E78" w:rsidP="00C72E78">
      <w:pPr>
        <w:pStyle w:val="11"/>
        <w:ind w:left="360" w:firstLine="480"/>
        <w:rPr>
          <w:rFonts w:ascii="Times New Roman" w:eastAsiaTheme="minorEastAsia" w:hAnsi="Times New Roman"/>
          <w:color w:val="000000"/>
          <w:szCs w:val="24"/>
        </w:rPr>
      </w:pPr>
      <w:r>
        <w:rPr>
          <w:rFonts w:ascii="Times New Roman" w:eastAsiaTheme="minorEastAsia" w:hAnsi="Times New Roman" w:hint="eastAsia"/>
          <w:color w:val="000000"/>
          <w:szCs w:val="24"/>
        </w:rPr>
        <w:t>由于本次实验所用试剂也</w:t>
      </w:r>
      <w:r w:rsidR="00190D05">
        <w:rPr>
          <w:rFonts w:ascii="Times New Roman" w:eastAsiaTheme="minorEastAsia" w:hAnsi="Times New Roman" w:hint="eastAsia"/>
          <w:color w:val="000000"/>
          <w:szCs w:val="24"/>
        </w:rPr>
        <w:t>无</w:t>
      </w:r>
      <w:r>
        <w:rPr>
          <w:rFonts w:ascii="Times New Roman" w:eastAsiaTheme="minorEastAsia" w:hAnsi="Times New Roman" w:hint="eastAsia"/>
          <w:color w:val="000000"/>
          <w:szCs w:val="24"/>
        </w:rPr>
        <w:t>易燃、易爆、有毒、具有腐蚀性等危险溶液，所以实验基本排除不安全隐患，可以让学生进行自主实验探究。</w:t>
      </w:r>
    </w:p>
    <w:p w14:paraId="6442386B" w14:textId="63FD70E2" w:rsidR="00254190" w:rsidRDefault="007F52FE" w:rsidP="00254190">
      <w:pPr>
        <w:pStyle w:val="2"/>
        <w:ind w:firstLine="643"/>
      </w:pPr>
      <w:r>
        <w:rPr>
          <w:rFonts w:hint="eastAsia"/>
        </w:rPr>
        <w:t>5.</w:t>
      </w:r>
      <w:r w:rsidR="007646C6" w:rsidRPr="00254190">
        <w:rPr>
          <w:rFonts w:hint="eastAsia"/>
        </w:rPr>
        <w:t>教学策略</w:t>
      </w:r>
    </w:p>
    <w:tbl>
      <w:tblPr>
        <w:tblStyle w:val="a7"/>
        <w:tblW w:w="0" w:type="auto"/>
        <w:tblLook w:val="04A0" w:firstRow="1" w:lastRow="0" w:firstColumn="1" w:lastColumn="0" w:noHBand="0" w:noVBand="1"/>
      </w:tblPr>
      <w:tblGrid>
        <w:gridCol w:w="562"/>
        <w:gridCol w:w="567"/>
        <w:gridCol w:w="2552"/>
        <w:gridCol w:w="2268"/>
        <w:gridCol w:w="1701"/>
        <w:gridCol w:w="646"/>
      </w:tblGrid>
      <w:tr w:rsidR="00190D05" w14:paraId="6D8E3674" w14:textId="77777777" w:rsidTr="00186FCE">
        <w:tc>
          <w:tcPr>
            <w:tcW w:w="562" w:type="dxa"/>
            <w:vAlign w:val="center"/>
          </w:tcPr>
          <w:p w14:paraId="344D96B5" w14:textId="2FB315E7" w:rsidR="00190D05" w:rsidRDefault="00190D05" w:rsidP="00186FCE">
            <w:pPr>
              <w:ind w:firstLineChars="0" w:firstLine="0"/>
              <w:jc w:val="center"/>
            </w:pPr>
            <w:r>
              <w:rPr>
                <w:rFonts w:hint="eastAsia"/>
              </w:rPr>
              <w:t>课时</w:t>
            </w:r>
          </w:p>
        </w:tc>
        <w:tc>
          <w:tcPr>
            <w:tcW w:w="567" w:type="dxa"/>
          </w:tcPr>
          <w:p w14:paraId="1F9B7BCB" w14:textId="045C055B" w:rsidR="00190D05" w:rsidRDefault="00190D05" w:rsidP="00254190">
            <w:pPr>
              <w:ind w:firstLineChars="0" w:firstLine="0"/>
            </w:pPr>
            <w:r>
              <w:rPr>
                <w:rFonts w:hint="eastAsia"/>
              </w:rPr>
              <w:t>程序</w:t>
            </w:r>
          </w:p>
        </w:tc>
        <w:tc>
          <w:tcPr>
            <w:tcW w:w="2552" w:type="dxa"/>
          </w:tcPr>
          <w:p w14:paraId="2AE8CCA6" w14:textId="748DD03D" w:rsidR="00190D05" w:rsidRDefault="00190D05" w:rsidP="00254190">
            <w:pPr>
              <w:ind w:firstLineChars="0" w:firstLine="0"/>
            </w:pPr>
            <w:r>
              <w:rPr>
                <w:rFonts w:hint="eastAsia"/>
              </w:rPr>
              <w:t>教师支撑</w:t>
            </w:r>
          </w:p>
        </w:tc>
        <w:tc>
          <w:tcPr>
            <w:tcW w:w="2268" w:type="dxa"/>
          </w:tcPr>
          <w:p w14:paraId="5AF0602A" w14:textId="7F7AA7EC" w:rsidR="00190D05" w:rsidRDefault="00190D05" w:rsidP="00254190">
            <w:pPr>
              <w:ind w:firstLineChars="0" w:firstLine="0"/>
            </w:pPr>
            <w:r>
              <w:rPr>
                <w:rFonts w:hint="eastAsia"/>
              </w:rPr>
              <w:t>学生活动</w:t>
            </w:r>
          </w:p>
        </w:tc>
        <w:tc>
          <w:tcPr>
            <w:tcW w:w="1701" w:type="dxa"/>
          </w:tcPr>
          <w:p w14:paraId="3FFFD518" w14:textId="651208FD" w:rsidR="00190D05" w:rsidRDefault="00190D05" w:rsidP="00254190">
            <w:pPr>
              <w:ind w:firstLineChars="0" w:firstLine="0"/>
            </w:pPr>
            <w:r>
              <w:rPr>
                <w:rFonts w:hint="eastAsia"/>
              </w:rPr>
              <w:t>设计意图</w:t>
            </w:r>
          </w:p>
        </w:tc>
        <w:tc>
          <w:tcPr>
            <w:tcW w:w="646" w:type="dxa"/>
          </w:tcPr>
          <w:p w14:paraId="549EDCEC" w14:textId="78CFB790" w:rsidR="00190D05" w:rsidRDefault="00E71679" w:rsidP="00254190">
            <w:pPr>
              <w:ind w:firstLineChars="0" w:firstLine="0"/>
            </w:pPr>
            <w:r>
              <w:rPr>
                <w:rFonts w:hint="eastAsia"/>
              </w:rPr>
              <w:t>融合</w:t>
            </w:r>
          </w:p>
        </w:tc>
      </w:tr>
      <w:tr w:rsidR="00EA6B29" w14:paraId="30ACA722" w14:textId="77777777" w:rsidTr="00186FCE">
        <w:tc>
          <w:tcPr>
            <w:tcW w:w="562" w:type="dxa"/>
            <w:vMerge w:val="restart"/>
            <w:vAlign w:val="center"/>
          </w:tcPr>
          <w:p w14:paraId="03CBEF7D" w14:textId="57D6957A" w:rsidR="00EA6B29" w:rsidRDefault="00EA6B29" w:rsidP="00186FCE">
            <w:pPr>
              <w:ind w:firstLineChars="0" w:firstLine="0"/>
              <w:jc w:val="center"/>
            </w:pPr>
            <w:r>
              <w:rPr>
                <w:rFonts w:hint="eastAsia"/>
              </w:rPr>
              <w:t>课时一</w:t>
            </w:r>
          </w:p>
        </w:tc>
        <w:tc>
          <w:tcPr>
            <w:tcW w:w="567" w:type="dxa"/>
          </w:tcPr>
          <w:p w14:paraId="41AF3EE4" w14:textId="7FEFB184" w:rsidR="00EA6B29" w:rsidRDefault="00EA6B29" w:rsidP="00254190">
            <w:pPr>
              <w:ind w:firstLineChars="0" w:firstLine="0"/>
            </w:pPr>
            <w:r>
              <w:rPr>
                <w:rFonts w:hint="eastAsia"/>
              </w:rPr>
              <w:t>参与</w:t>
            </w:r>
          </w:p>
        </w:tc>
        <w:tc>
          <w:tcPr>
            <w:tcW w:w="2552" w:type="dxa"/>
          </w:tcPr>
          <w:p w14:paraId="357283FB" w14:textId="284FB52B" w:rsidR="00EA6B29" w:rsidRPr="00F345E0" w:rsidRDefault="00EA6B29" w:rsidP="00254190">
            <w:pPr>
              <w:ind w:firstLineChars="0" w:firstLine="0"/>
              <w:rPr>
                <w:rFonts w:asciiTheme="minorEastAsia" w:hAnsiTheme="minorEastAsia"/>
              </w:rPr>
            </w:pPr>
            <w:r w:rsidRPr="00F345E0">
              <w:rPr>
                <w:rFonts w:asciiTheme="minorEastAsia" w:hAnsiTheme="minorEastAsia" w:hint="eastAsia"/>
              </w:rPr>
              <w:t>1)展示生活中常见的电镀件，介绍电镀的定义</w:t>
            </w:r>
          </w:p>
          <w:p w14:paraId="7B0C784E" w14:textId="559F13B0" w:rsidR="00EA6B29" w:rsidRPr="00F345E0" w:rsidRDefault="00EA6B29" w:rsidP="00254190">
            <w:pPr>
              <w:ind w:firstLineChars="0" w:firstLine="0"/>
              <w:rPr>
                <w:rFonts w:asciiTheme="minorEastAsia" w:hAnsiTheme="minorEastAsia"/>
              </w:rPr>
            </w:pPr>
            <w:r w:rsidRPr="00F345E0">
              <w:rPr>
                <w:rFonts w:asciiTheme="minorEastAsia" w:hAnsiTheme="minorEastAsia" w:hint="eastAsia"/>
              </w:rPr>
              <w:t>2) 引导学生回顾生活中的电镀</w:t>
            </w:r>
          </w:p>
        </w:tc>
        <w:tc>
          <w:tcPr>
            <w:tcW w:w="2268" w:type="dxa"/>
          </w:tcPr>
          <w:p w14:paraId="105F775F" w14:textId="77777777" w:rsidR="00EA6B29" w:rsidRDefault="00EF2C75" w:rsidP="00254190">
            <w:pPr>
              <w:ind w:firstLineChars="0" w:firstLine="0"/>
            </w:pPr>
            <w:r>
              <w:rPr>
                <w:rFonts w:hint="eastAsia"/>
              </w:rPr>
              <w:t>1</w:t>
            </w:r>
            <w:r>
              <w:rPr>
                <w:rFonts w:hint="eastAsia"/>
              </w:rPr>
              <w:t>）基于已有生活经验，感性描述自己对电镀的理解</w:t>
            </w:r>
          </w:p>
          <w:p w14:paraId="453B4BF8" w14:textId="1E845A74" w:rsidR="00EF2C75" w:rsidRPr="00EF2C75" w:rsidRDefault="00EF2C75" w:rsidP="00254190">
            <w:pPr>
              <w:ind w:firstLineChars="0" w:firstLine="0"/>
            </w:pPr>
            <w:r>
              <w:t>2</w:t>
            </w:r>
            <w:r>
              <w:rPr>
                <w:rFonts w:hint="eastAsia"/>
              </w:rPr>
              <w:t>）小组讨论电镀的价值意义并列出清单</w:t>
            </w:r>
          </w:p>
        </w:tc>
        <w:tc>
          <w:tcPr>
            <w:tcW w:w="1701" w:type="dxa"/>
          </w:tcPr>
          <w:p w14:paraId="2870537B" w14:textId="07EDE7C4" w:rsidR="00EA6B29" w:rsidRDefault="00186FCE" w:rsidP="00254190">
            <w:pPr>
              <w:ind w:firstLineChars="0" w:firstLine="0"/>
            </w:pPr>
            <w:r>
              <w:rPr>
                <w:rFonts w:hint="eastAsia"/>
              </w:rPr>
              <w:t>联系真实情景，</w:t>
            </w:r>
            <w:r w:rsidRPr="00186FCE">
              <w:rPr>
                <w:rFonts w:hint="eastAsia"/>
              </w:rPr>
              <w:t>依据自己已有知识及经验完成对主题的初步理解</w:t>
            </w:r>
          </w:p>
        </w:tc>
        <w:tc>
          <w:tcPr>
            <w:tcW w:w="646" w:type="dxa"/>
            <w:vMerge w:val="restart"/>
            <w:vAlign w:val="center"/>
          </w:tcPr>
          <w:p w14:paraId="783F54FF" w14:textId="13D219E4" w:rsidR="00EA6B29" w:rsidRDefault="00EA6B29" w:rsidP="00EA6B29">
            <w:pPr>
              <w:ind w:firstLineChars="0" w:firstLine="0"/>
              <w:jc w:val="center"/>
            </w:pPr>
            <w:r>
              <w:rPr>
                <w:rFonts w:hint="eastAsia"/>
              </w:rPr>
              <w:t>工程</w:t>
            </w:r>
          </w:p>
        </w:tc>
      </w:tr>
      <w:tr w:rsidR="00EA6B29" w14:paraId="37E18EB2" w14:textId="77777777" w:rsidTr="00186FCE">
        <w:tc>
          <w:tcPr>
            <w:tcW w:w="562" w:type="dxa"/>
            <w:vMerge/>
            <w:vAlign w:val="center"/>
          </w:tcPr>
          <w:p w14:paraId="6A949DCA" w14:textId="77777777" w:rsidR="00EA6B29" w:rsidRDefault="00EA6B29" w:rsidP="00186FCE">
            <w:pPr>
              <w:ind w:firstLineChars="0" w:firstLine="0"/>
              <w:jc w:val="center"/>
            </w:pPr>
          </w:p>
        </w:tc>
        <w:tc>
          <w:tcPr>
            <w:tcW w:w="567" w:type="dxa"/>
          </w:tcPr>
          <w:p w14:paraId="62763170" w14:textId="297A0C77" w:rsidR="00EA6B29" w:rsidRDefault="00EA6B29" w:rsidP="00254190">
            <w:pPr>
              <w:ind w:firstLineChars="0" w:firstLine="0"/>
            </w:pPr>
            <w:r>
              <w:rPr>
                <w:rFonts w:hint="eastAsia"/>
              </w:rPr>
              <w:t>探索</w:t>
            </w:r>
          </w:p>
        </w:tc>
        <w:tc>
          <w:tcPr>
            <w:tcW w:w="2552" w:type="dxa"/>
          </w:tcPr>
          <w:p w14:paraId="09D768C9" w14:textId="5A24D9D9" w:rsidR="00EA6B29" w:rsidRPr="00F345E0" w:rsidRDefault="00EA6B29" w:rsidP="00254190">
            <w:pPr>
              <w:ind w:firstLineChars="0" w:firstLine="0"/>
              <w:rPr>
                <w:rFonts w:asciiTheme="minorEastAsia" w:hAnsiTheme="minorEastAsia"/>
              </w:rPr>
            </w:pPr>
            <w:r w:rsidRPr="00F345E0">
              <w:rPr>
                <w:rFonts w:asciiTheme="minorEastAsia" w:hAnsiTheme="minorEastAsia" w:hint="eastAsia"/>
              </w:rPr>
              <w:t>1)展示工厂电镀装置图片</w:t>
            </w:r>
          </w:p>
          <w:p w14:paraId="763456CC" w14:textId="20A849B2" w:rsidR="00EA6B29" w:rsidRPr="00F345E0" w:rsidRDefault="00EA6B29" w:rsidP="00254190">
            <w:pPr>
              <w:ind w:firstLineChars="0" w:firstLine="0"/>
              <w:rPr>
                <w:rFonts w:asciiTheme="minorEastAsia" w:hAnsiTheme="minorEastAsia"/>
              </w:rPr>
            </w:pPr>
            <w:r w:rsidRPr="00F345E0">
              <w:rPr>
                <w:rFonts w:asciiTheme="minorEastAsia" w:hAnsiTheme="minorEastAsia"/>
              </w:rPr>
              <w:t>2</w:t>
            </w:r>
            <w:r w:rsidRPr="00F345E0">
              <w:rPr>
                <w:rFonts w:asciiTheme="minorEastAsia" w:hAnsiTheme="minorEastAsia" w:hint="eastAsia"/>
              </w:rPr>
              <w:t>)提供</w:t>
            </w:r>
            <w:r w:rsidR="00EF2C75">
              <w:rPr>
                <w:rFonts w:asciiTheme="minorEastAsia" w:hAnsiTheme="minorEastAsia" w:hint="eastAsia"/>
              </w:rPr>
              <w:t>能组装的</w:t>
            </w:r>
            <w:r w:rsidRPr="00F345E0">
              <w:rPr>
                <w:rFonts w:asciiTheme="minorEastAsia" w:hAnsiTheme="minorEastAsia" w:hint="eastAsia"/>
              </w:rPr>
              <w:t>简易电解池实验装置</w:t>
            </w:r>
            <w:r w:rsidR="00EF2C75">
              <w:rPr>
                <w:rFonts w:asciiTheme="minorEastAsia" w:hAnsiTheme="minorEastAsia" w:hint="eastAsia"/>
              </w:rPr>
              <w:t>，帮助学生完成搭建</w:t>
            </w:r>
          </w:p>
          <w:p w14:paraId="6B537478" w14:textId="7CED6AE2" w:rsidR="00EA6B29" w:rsidRPr="00F345E0" w:rsidRDefault="00EA6B29" w:rsidP="00254190">
            <w:pPr>
              <w:ind w:firstLineChars="0" w:firstLine="0"/>
              <w:rPr>
                <w:rFonts w:asciiTheme="minorEastAsia" w:hAnsiTheme="minorEastAsia"/>
              </w:rPr>
            </w:pPr>
            <w:r w:rsidRPr="00F345E0">
              <w:rPr>
                <w:rFonts w:asciiTheme="minorEastAsia" w:hAnsiTheme="minorEastAsia"/>
              </w:rPr>
              <w:t>3</w:t>
            </w:r>
            <w:r w:rsidRPr="00F345E0">
              <w:rPr>
                <w:rFonts w:asciiTheme="minorEastAsia" w:hAnsiTheme="minorEastAsia" w:hint="eastAsia"/>
              </w:rPr>
              <w:t>)</w:t>
            </w:r>
            <w:r w:rsidR="00EF2C75">
              <w:rPr>
                <w:rFonts w:asciiTheme="minorEastAsia" w:hAnsiTheme="minorEastAsia" w:hint="eastAsia"/>
              </w:rPr>
              <w:t>引导学生</w:t>
            </w:r>
            <w:r w:rsidRPr="00F345E0">
              <w:rPr>
                <w:rFonts w:asciiTheme="minorEastAsia" w:hAnsiTheme="minorEastAsia" w:hint="eastAsia"/>
              </w:rPr>
              <w:t xml:space="preserve">总结宏观现象 </w:t>
            </w:r>
          </w:p>
        </w:tc>
        <w:tc>
          <w:tcPr>
            <w:tcW w:w="2268" w:type="dxa"/>
          </w:tcPr>
          <w:p w14:paraId="3EE53D77" w14:textId="77777777" w:rsidR="00EA6B29" w:rsidRDefault="00EF2C75" w:rsidP="00254190">
            <w:pPr>
              <w:ind w:firstLineChars="0" w:firstLine="0"/>
            </w:pPr>
            <w:r>
              <w:rPr>
                <w:rFonts w:hint="eastAsia"/>
              </w:rPr>
              <w:t>1</w:t>
            </w:r>
            <w:r>
              <w:rPr>
                <w:rFonts w:hint="eastAsia"/>
              </w:rPr>
              <w:t>）通过工厂电镀装置抽象出装置图</w:t>
            </w:r>
          </w:p>
          <w:p w14:paraId="1438D198" w14:textId="4ADD80C7" w:rsidR="00EF2C75" w:rsidRDefault="00EF2C75" w:rsidP="00254190">
            <w:pPr>
              <w:ind w:firstLineChars="0" w:firstLine="0"/>
            </w:pPr>
            <w:r>
              <w:rPr>
                <w:rFonts w:hint="eastAsia"/>
              </w:rPr>
              <w:t>2</w:t>
            </w:r>
            <w:r>
              <w:rPr>
                <w:rFonts w:hint="eastAsia"/>
              </w:rPr>
              <w:t>）利用教师提供的实验装置进行简单电解池的搭建</w:t>
            </w:r>
          </w:p>
          <w:p w14:paraId="02751D13" w14:textId="72F2284C" w:rsidR="00EF2C75" w:rsidRDefault="00EF2C75" w:rsidP="00254190">
            <w:pPr>
              <w:ind w:firstLineChars="0" w:firstLine="0"/>
            </w:pPr>
            <w:r>
              <w:rPr>
                <w:rFonts w:hint="eastAsia"/>
              </w:rPr>
              <w:t>3</w:t>
            </w:r>
            <w:r>
              <w:rPr>
                <w:rFonts w:hint="eastAsia"/>
              </w:rPr>
              <w:t>）总结宏观现象</w:t>
            </w:r>
          </w:p>
        </w:tc>
        <w:tc>
          <w:tcPr>
            <w:tcW w:w="1701" w:type="dxa"/>
          </w:tcPr>
          <w:p w14:paraId="7BA8172D" w14:textId="63D41875" w:rsidR="00EA6B29" w:rsidRDefault="00A76E26" w:rsidP="00254190">
            <w:pPr>
              <w:ind w:firstLineChars="0" w:firstLine="0"/>
            </w:pPr>
            <w:r>
              <w:rPr>
                <w:rFonts w:hint="eastAsia"/>
              </w:rPr>
              <w:t>通过观察</w:t>
            </w:r>
            <w:r>
              <w:rPr>
                <w:rFonts w:hint="eastAsia"/>
              </w:rPr>
              <w:t>-</w:t>
            </w:r>
            <w:r>
              <w:rPr>
                <w:rFonts w:hint="eastAsia"/>
              </w:rPr>
              <w:t>抽象</w:t>
            </w:r>
            <w:r>
              <w:rPr>
                <w:rFonts w:hint="eastAsia"/>
              </w:rPr>
              <w:t>-</w:t>
            </w:r>
            <w:r>
              <w:rPr>
                <w:rFonts w:hint="eastAsia"/>
              </w:rPr>
              <w:t>实验的方式，</w:t>
            </w:r>
            <w:r w:rsidRPr="00A76E26">
              <w:rPr>
                <w:rFonts w:hint="eastAsia"/>
              </w:rPr>
              <w:t>激发学生兴趣和严谨求实的科学态度</w:t>
            </w:r>
          </w:p>
        </w:tc>
        <w:tc>
          <w:tcPr>
            <w:tcW w:w="646" w:type="dxa"/>
            <w:vMerge/>
            <w:vAlign w:val="center"/>
          </w:tcPr>
          <w:p w14:paraId="7A8E15A7" w14:textId="4AC0C628" w:rsidR="00EA6B29" w:rsidRDefault="00EA6B29" w:rsidP="00EA6B29">
            <w:pPr>
              <w:ind w:firstLineChars="0" w:firstLine="0"/>
              <w:jc w:val="center"/>
            </w:pPr>
          </w:p>
        </w:tc>
      </w:tr>
      <w:tr w:rsidR="001B3220" w14:paraId="2146AC09" w14:textId="77777777" w:rsidTr="00186FCE">
        <w:tc>
          <w:tcPr>
            <w:tcW w:w="562" w:type="dxa"/>
            <w:vMerge/>
            <w:vAlign w:val="center"/>
          </w:tcPr>
          <w:p w14:paraId="632C1336" w14:textId="77777777" w:rsidR="001B3220" w:rsidRDefault="001B3220" w:rsidP="00186FCE">
            <w:pPr>
              <w:ind w:firstLineChars="0" w:firstLine="0"/>
              <w:jc w:val="center"/>
            </w:pPr>
          </w:p>
        </w:tc>
        <w:tc>
          <w:tcPr>
            <w:tcW w:w="567" w:type="dxa"/>
          </w:tcPr>
          <w:p w14:paraId="2CE9E293" w14:textId="4A3D0048" w:rsidR="001B3220" w:rsidRDefault="001B3220" w:rsidP="00254190">
            <w:pPr>
              <w:ind w:firstLineChars="0" w:firstLine="0"/>
            </w:pPr>
            <w:r>
              <w:rPr>
                <w:rFonts w:hint="eastAsia"/>
              </w:rPr>
              <w:t>解释</w:t>
            </w:r>
          </w:p>
        </w:tc>
        <w:tc>
          <w:tcPr>
            <w:tcW w:w="2552" w:type="dxa"/>
          </w:tcPr>
          <w:p w14:paraId="0BF12037" w14:textId="1174A1D2" w:rsidR="00F345E0" w:rsidRDefault="00F345E0" w:rsidP="00254190">
            <w:pPr>
              <w:ind w:firstLineChars="0" w:firstLine="0"/>
            </w:pPr>
            <w:r>
              <w:rPr>
                <w:rFonts w:hint="eastAsia"/>
              </w:rPr>
              <w:t>1</w:t>
            </w:r>
            <w:r>
              <w:rPr>
                <w:rFonts w:hint="eastAsia"/>
              </w:rPr>
              <w:t>）</w:t>
            </w:r>
            <w:r w:rsidRPr="00F345E0">
              <w:rPr>
                <w:rFonts w:hint="eastAsia"/>
              </w:rPr>
              <w:t>明确电解池</w:t>
            </w:r>
            <w:r>
              <w:rPr>
                <w:rFonts w:hint="eastAsia"/>
              </w:rPr>
              <w:t>、</w:t>
            </w:r>
            <w:r w:rsidRPr="00F345E0">
              <w:rPr>
                <w:rFonts w:hint="eastAsia"/>
              </w:rPr>
              <w:t>阴极、阳极等概念</w:t>
            </w:r>
          </w:p>
          <w:p w14:paraId="09089603" w14:textId="2BE260BE" w:rsidR="00F345E0" w:rsidRDefault="00F345E0" w:rsidP="00254190">
            <w:pPr>
              <w:ind w:firstLineChars="0" w:firstLine="0"/>
            </w:pPr>
            <w:r>
              <w:rPr>
                <w:rFonts w:hint="eastAsia"/>
              </w:rPr>
              <w:t>2</w:t>
            </w:r>
            <w:r>
              <w:rPr>
                <w:rFonts w:hint="eastAsia"/>
              </w:rPr>
              <w:t>）</w:t>
            </w:r>
            <w:r w:rsidRPr="00F345E0">
              <w:rPr>
                <w:rFonts w:hint="eastAsia"/>
              </w:rPr>
              <w:t>引导学生健全电解池装置和工作原理各要素。</w:t>
            </w:r>
          </w:p>
          <w:p w14:paraId="23A5E0B8" w14:textId="134A9D85" w:rsidR="001B3220" w:rsidRDefault="00F345E0" w:rsidP="00254190">
            <w:pPr>
              <w:ind w:firstLineChars="0" w:firstLine="0"/>
            </w:pPr>
            <w:r>
              <w:rPr>
                <w:rFonts w:hint="eastAsia"/>
              </w:rPr>
              <w:t>3</w:t>
            </w:r>
            <w:r>
              <w:rPr>
                <w:rFonts w:hint="eastAsia"/>
              </w:rPr>
              <w:t>）</w:t>
            </w:r>
            <w:r w:rsidRPr="00F345E0">
              <w:rPr>
                <w:rFonts w:hint="eastAsia"/>
              </w:rPr>
              <w:t>电解池总反应</w:t>
            </w:r>
            <w:r>
              <w:rPr>
                <w:rFonts w:hint="eastAsia"/>
              </w:rPr>
              <w:t>及</w:t>
            </w:r>
            <w:r w:rsidRPr="00F345E0">
              <w:rPr>
                <w:rFonts w:hint="eastAsia"/>
              </w:rPr>
              <w:t>电极反应方程式的书写要点</w:t>
            </w:r>
          </w:p>
        </w:tc>
        <w:tc>
          <w:tcPr>
            <w:tcW w:w="2268" w:type="dxa"/>
          </w:tcPr>
          <w:p w14:paraId="5054EA64" w14:textId="77777777" w:rsidR="001B3220" w:rsidRDefault="00EF2C75" w:rsidP="00254190">
            <w:pPr>
              <w:ind w:firstLineChars="0" w:firstLine="0"/>
            </w:pPr>
            <w:r>
              <w:rPr>
                <w:rFonts w:hint="eastAsia"/>
              </w:rPr>
              <w:t>1</w:t>
            </w:r>
            <w:r>
              <w:rPr>
                <w:rFonts w:hint="eastAsia"/>
              </w:rPr>
              <w:t>）从宏观到微观</w:t>
            </w:r>
            <w:r w:rsidR="008F5B5D">
              <w:rPr>
                <w:rFonts w:hint="eastAsia"/>
              </w:rPr>
              <w:t>，</w:t>
            </w:r>
            <w:r>
              <w:rPr>
                <w:rFonts w:hint="eastAsia"/>
              </w:rPr>
              <w:t>分析</w:t>
            </w:r>
            <w:r w:rsidR="008F5B5D">
              <w:rPr>
                <w:rFonts w:hint="eastAsia"/>
              </w:rPr>
              <w:t>电解池内发生的变化</w:t>
            </w:r>
          </w:p>
          <w:p w14:paraId="72AD3AA4" w14:textId="77777777" w:rsidR="008F5B5D" w:rsidRDefault="008F5B5D" w:rsidP="00254190">
            <w:pPr>
              <w:ind w:firstLineChars="0" w:firstLine="0"/>
            </w:pPr>
            <w:r>
              <w:rPr>
                <w:rFonts w:hint="eastAsia"/>
              </w:rPr>
              <w:t>2</w:t>
            </w:r>
            <w:r>
              <w:rPr>
                <w:rFonts w:hint="eastAsia"/>
              </w:rPr>
              <w:t>）在教师对帮助下了解新的名词及概念，正确书写电极及总反应方程式</w:t>
            </w:r>
          </w:p>
          <w:p w14:paraId="453C638B" w14:textId="2720AF9E" w:rsidR="008F5B5D" w:rsidRDefault="008F5B5D" w:rsidP="00254190">
            <w:pPr>
              <w:ind w:firstLineChars="0" w:firstLine="0"/>
            </w:pPr>
            <w:r>
              <w:rPr>
                <w:rFonts w:hint="eastAsia"/>
              </w:rPr>
              <w:t>3</w:t>
            </w:r>
            <w:r>
              <w:rPr>
                <w:rFonts w:hint="eastAsia"/>
              </w:rPr>
              <w:t>）小组合作设计完成电解池原理示意图</w:t>
            </w:r>
          </w:p>
        </w:tc>
        <w:tc>
          <w:tcPr>
            <w:tcW w:w="1701" w:type="dxa"/>
          </w:tcPr>
          <w:p w14:paraId="2DAAB8FA" w14:textId="5B0D4F5B" w:rsidR="001B3220" w:rsidRDefault="00A76E26" w:rsidP="00254190">
            <w:pPr>
              <w:ind w:firstLineChars="0" w:firstLine="0"/>
            </w:pPr>
            <w:r w:rsidRPr="00A76E26">
              <w:rPr>
                <w:rFonts w:hint="eastAsia"/>
              </w:rPr>
              <w:t>明确电解相关概念，夯实基础知识</w:t>
            </w:r>
            <w:r>
              <w:rPr>
                <w:rFonts w:hint="eastAsia"/>
              </w:rPr>
              <w:t>。</w:t>
            </w:r>
            <w:r w:rsidRPr="00A76E26">
              <w:rPr>
                <w:rFonts w:hint="eastAsia"/>
              </w:rPr>
              <w:t>迁移原电池模型，分析概括电解池的装置与原理要素，自主构建电解池模型</w:t>
            </w:r>
            <w:r>
              <w:rPr>
                <w:rFonts w:hint="eastAsia"/>
              </w:rPr>
              <w:t>，发展证据推理与模型认知核心素养。</w:t>
            </w:r>
          </w:p>
        </w:tc>
        <w:tc>
          <w:tcPr>
            <w:tcW w:w="646" w:type="dxa"/>
            <w:vAlign w:val="center"/>
          </w:tcPr>
          <w:p w14:paraId="09872943" w14:textId="4411298E" w:rsidR="001B3220" w:rsidRDefault="00EA6B29" w:rsidP="00EA6B29">
            <w:pPr>
              <w:ind w:firstLineChars="0" w:firstLine="0"/>
              <w:jc w:val="center"/>
            </w:pPr>
            <w:r>
              <w:rPr>
                <w:rFonts w:hint="eastAsia"/>
              </w:rPr>
              <w:t>化学</w:t>
            </w:r>
          </w:p>
        </w:tc>
      </w:tr>
      <w:tr w:rsidR="00EA6B29" w14:paraId="159011A8" w14:textId="77777777" w:rsidTr="00186FCE">
        <w:trPr>
          <w:trHeight w:val="520"/>
        </w:trPr>
        <w:tc>
          <w:tcPr>
            <w:tcW w:w="562" w:type="dxa"/>
            <w:vMerge w:val="restart"/>
            <w:vAlign w:val="center"/>
          </w:tcPr>
          <w:p w14:paraId="2F428DB1" w14:textId="25994EA9" w:rsidR="00EA6B29" w:rsidRDefault="00EA6B29" w:rsidP="00186FCE">
            <w:pPr>
              <w:ind w:firstLineChars="0" w:firstLine="0"/>
              <w:jc w:val="center"/>
            </w:pPr>
            <w:r>
              <w:rPr>
                <w:rFonts w:hint="eastAsia"/>
              </w:rPr>
              <w:t>课时二</w:t>
            </w:r>
          </w:p>
        </w:tc>
        <w:tc>
          <w:tcPr>
            <w:tcW w:w="567" w:type="dxa"/>
            <w:vMerge w:val="restart"/>
          </w:tcPr>
          <w:p w14:paraId="27429086" w14:textId="214095D6" w:rsidR="00EA6B29" w:rsidRDefault="00EA6B29" w:rsidP="00254190">
            <w:pPr>
              <w:ind w:firstLineChars="0" w:firstLine="0"/>
            </w:pPr>
            <w:r>
              <w:rPr>
                <w:rFonts w:hint="eastAsia"/>
              </w:rPr>
              <w:t>工程</w:t>
            </w:r>
          </w:p>
        </w:tc>
        <w:tc>
          <w:tcPr>
            <w:tcW w:w="2552" w:type="dxa"/>
            <w:vMerge w:val="restart"/>
          </w:tcPr>
          <w:p w14:paraId="46A5687A" w14:textId="77777777" w:rsidR="00EA6B29" w:rsidRDefault="00220600" w:rsidP="00254190">
            <w:pPr>
              <w:ind w:firstLineChars="0" w:firstLine="0"/>
            </w:pPr>
            <w:r>
              <w:rPr>
                <w:rFonts w:hint="eastAsia"/>
              </w:rPr>
              <w:t>1</w:t>
            </w:r>
            <w:r>
              <w:rPr>
                <w:rFonts w:hint="eastAsia"/>
              </w:rPr>
              <w:t>）引导学生标准化看待工业产品需定量</w:t>
            </w:r>
          </w:p>
          <w:p w14:paraId="3FAF3A9F" w14:textId="13556137" w:rsidR="00220600" w:rsidRDefault="00220600" w:rsidP="00254190">
            <w:pPr>
              <w:ind w:firstLineChars="0" w:firstLine="0"/>
            </w:pPr>
            <w:r>
              <w:rPr>
                <w:rFonts w:hint="eastAsia"/>
              </w:rPr>
              <w:t>2</w:t>
            </w:r>
            <w:r>
              <w:rPr>
                <w:rFonts w:hint="eastAsia"/>
              </w:rPr>
              <w:t>）提供支撑材料，</w:t>
            </w:r>
            <w:r w:rsidR="0034412C">
              <w:rPr>
                <w:rFonts w:hint="eastAsia"/>
              </w:rPr>
              <w:t>如</w:t>
            </w:r>
            <w:r w:rsidR="0034412C">
              <w:rPr>
                <w:rFonts w:hint="eastAsia"/>
              </w:rPr>
              <w:t>Q=</w:t>
            </w:r>
            <w:r w:rsidR="0034412C">
              <w:t>I</w:t>
            </w:r>
            <w:r w:rsidR="0034412C">
              <w:rPr>
                <w:rFonts w:hint="eastAsia"/>
              </w:rPr>
              <w:t>·</w:t>
            </w:r>
            <w:r w:rsidR="0034412C">
              <w:rPr>
                <w:rFonts w:hint="eastAsia"/>
              </w:rPr>
              <w:t>t</w:t>
            </w:r>
            <w:r w:rsidR="0034412C">
              <w:rPr>
                <w:rFonts w:hint="eastAsia"/>
              </w:rPr>
              <w:t>以及电子电量为</w:t>
            </w:r>
            <w:r w:rsidR="0034412C">
              <w:rPr>
                <w:rFonts w:hint="eastAsia"/>
              </w:rPr>
              <w:t>1</w:t>
            </w:r>
            <w:r w:rsidR="0034412C">
              <w:t>.6</w:t>
            </w:r>
            <w:r w:rsidR="0034412C">
              <w:rPr>
                <w:rFonts w:ascii="Times New Roman" w:hAnsi="Times New Roman" w:cs="Times New Roman"/>
              </w:rPr>
              <w:t>×</w:t>
            </w:r>
            <w:r w:rsidR="0034412C">
              <w:t>10</w:t>
            </w:r>
            <w:r w:rsidR="0034412C" w:rsidRPr="0034412C">
              <w:rPr>
                <w:rFonts w:hint="eastAsia"/>
                <w:vertAlign w:val="superscript"/>
              </w:rPr>
              <w:t>-</w:t>
            </w:r>
            <w:r w:rsidR="0034412C" w:rsidRPr="0034412C">
              <w:rPr>
                <w:vertAlign w:val="superscript"/>
              </w:rPr>
              <w:t>19</w:t>
            </w:r>
            <w:r w:rsidR="0034412C">
              <w:t>C</w:t>
            </w:r>
            <w:r w:rsidR="0034412C">
              <w:rPr>
                <w:rFonts w:hint="eastAsia"/>
              </w:rPr>
              <w:t>，</w:t>
            </w:r>
            <w:r>
              <w:rPr>
                <w:rFonts w:hint="eastAsia"/>
              </w:rPr>
              <w:t>引导学生设计“电镀质量测量仪”并进行验证</w:t>
            </w:r>
          </w:p>
        </w:tc>
        <w:tc>
          <w:tcPr>
            <w:tcW w:w="2268" w:type="dxa"/>
            <w:vMerge w:val="restart"/>
          </w:tcPr>
          <w:p w14:paraId="7F9D15D2" w14:textId="6BB9B3D3" w:rsidR="00EA6B29" w:rsidRDefault="00220600" w:rsidP="00254190">
            <w:pPr>
              <w:ind w:firstLineChars="0" w:firstLine="0"/>
            </w:pPr>
            <w:r>
              <w:rPr>
                <w:rFonts w:hint="eastAsia"/>
              </w:rPr>
              <w:t>1</w:t>
            </w:r>
            <w:r>
              <w:rPr>
                <w:rFonts w:hint="eastAsia"/>
              </w:rPr>
              <w:t>）</w:t>
            </w:r>
            <w:r w:rsidR="0034412C">
              <w:rPr>
                <w:rFonts w:hint="eastAsia"/>
              </w:rPr>
              <w:t>梳理“电量”“电流”“时间”及电子电量的关系，</w:t>
            </w:r>
            <w:r w:rsidR="00A67027">
              <w:rPr>
                <w:rFonts w:hint="eastAsia"/>
              </w:rPr>
              <w:t>推导计算电子数目</w:t>
            </w:r>
          </w:p>
          <w:p w14:paraId="16B73FCF" w14:textId="77777777" w:rsidR="00A67027" w:rsidRDefault="00A67027" w:rsidP="00254190">
            <w:pPr>
              <w:ind w:firstLineChars="0" w:firstLine="0"/>
            </w:pPr>
            <w:r>
              <w:rPr>
                <w:rFonts w:hint="eastAsia"/>
              </w:rPr>
              <w:t>2</w:t>
            </w:r>
            <w:r>
              <w:rPr>
                <w:rFonts w:hint="eastAsia"/>
              </w:rPr>
              <w:t>）小组合作，利用智能数字实验盘搭建“</w:t>
            </w:r>
            <w:bookmarkStart w:id="8" w:name="_Hlk90279098"/>
            <w:r>
              <w:rPr>
                <w:rFonts w:hint="eastAsia"/>
              </w:rPr>
              <w:t>电镀质量测量仪</w:t>
            </w:r>
            <w:bookmarkEnd w:id="8"/>
            <w:r>
              <w:rPr>
                <w:rFonts w:hint="eastAsia"/>
              </w:rPr>
              <w:t>”并进行实验</w:t>
            </w:r>
          </w:p>
          <w:p w14:paraId="443D6AD4" w14:textId="4813695E" w:rsidR="00A67027" w:rsidRDefault="00A67027" w:rsidP="00254190">
            <w:pPr>
              <w:ind w:firstLineChars="0" w:firstLine="0"/>
            </w:pPr>
            <w:r>
              <w:rPr>
                <w:rFonts w:hint="eastAsia"/>
              </w:rPr>
              <w:t>3</w:t>
            </w:r>
            <w:r>
              <w:rPr>
                <w:rFonts w:hint="eastAsia"/>
              </w:rPr>
              <w:t>）实验结果分析</w:t>
            </w:r>
          </w:p>
        </w:tc>
        <w:tc>
          <w:tcPr>
            <w:tcW w:w="1701" w:type="dxa"/>
            <w:vMerge w:val="restart"/>
          </w:tcPr>
          <w:p w14:paraId="4068CCB7" w14:textId="79581F04" w:rsidR="00EA6B29" w:rsidRDefault="007A737B" w:rsidP="00254190">
            <w:pPr>
              <w:ind w:firstLineChars="0" w:firstLine="0"/>
              <w:rPr>
                <w:rFonts w:hint="eastAsia"/>
              </w:rPr>
            </w:pPr>
            <w:r>
              <w:rPr>
                <w:rFonts w:hint="eastAsia"/>
              </w:rPr>
              <w:t>通过定量计算深化学生对电解池的模型认识。通过实验方式增强学生对协作能力，</w:t>
            </w:r>
            <w:r w:rsidRPr="007A737B">
              <w:rPr>
                <w:rFonts w:hint="eastAsia"/>
              </w:rPr>
              <w:t>发展</w:t>
            </w:r>
            <w:r w:rsidRPr="007A737B">
              <w:rPr>
                <w:rFonts w:hint="eastAsia"/>
              </w:rPr>
              <w:t xml:space="preserve"> </w:t>
            </w:r>
            <w:r w:rsidRPr="007A737B">
              <w:rPr>
                <w:rFonts w:hint="eastAsia"/>
              </w:rPr>
              <w:t>“创新意识”“科学态度”核心素养</w:t>
            </w:r>
          </w:p>
        </w:tc>
        <w:tc>
          <w:tcPr>
            <w:tcW w:w="646" w:type="dxa"/>
            <w:vAlign w:val="center"/>
          </w:tcPr>
          <w:p w14:paraId="42E2CD6F" w14:textId="77777777" w:rsidR="00EA6B29" w:rsidRDefault="00EA6B29" w:rsidP="00EA6B29">
            <w:pPr>
              <w:ind w:firstLineChars="0" w:firstLine="0"/>
              <w:jc w:val="center"/>
            </w:pPr>
            <w:r>
              <w:rPr>
                <w:rFonts w:hint="eastAsia"/>
              </w:rPr>
              <w:t>物理</w:t>
            </w:r>
          </w:p>
          <w:p w14:paraId="3E8C4119" w14:textId="77777777" w:rsidR="00FA1300" w:rsidRDefault="00FA1300" w:rsidP="00EA6B29">
            <w:pPr>
              <w:ind w:firstLineChars="0" w:firstLine="0"/>
              <w:jc w:val="center"/>
            </w:pPr>
            <w:r>
              <w:rPr>
                <w:rFonts w:hint="eastAsia"/>
              </w:rPr>
              <w:t>&amp;</w:t>
            </w:r>
          </w:p>
          <w:p w14:paraId="0F8251FD" w14:textId="25AA32ED" w:rsidR="00FA1300" w:rsidRDefault="00FA1300" w:rsidP="00EA6B29">
            <w:pPr>
              <w:ind w:firstLineChars="0" w:firstLine="0"/>
              <w:jc w:val="center"/>
            </w:pPr>
            <w:r>
              <w:rPr>
                <w:rFonts w:hint="eastAsia"/>
              </w:rPr>
              <w:t>数学</w:t>
            </w:r>
          </w:p>
        </w:tc>
      </w:tr>
      <w:tr w:rsidR="00EA6B29" w14:paraId="65B6730E" w14:textId="77777777" w:rsidTr="00186FCE">
        <w:trPr>
          <w:trHeight w:val="520"/>
        </w:trPr>
        <w:tc>
          <w:tcPr>
            <w:tcW w:w="562" w:type="dxa"/>
            <w:vMerge/>
            <w:vAlign w:val="center"/>
          </w:tcPr>
          <w:p w14:paraId="5DBA7BBF" w14:textId="77777777" w:rsidR="00EA6B29" w:rsidRDefault="00EA6B29" w:rsidP="00186FCE">
            <w:pPr>
              <w:ind w:firstLineChars="0" w:firstLine="0"/>
              <w:jc w:val="center"/>
            </w:pPr>
          </w:p>
        </w:tc>
        <w:tc>
          <w:tcPr>
            <w:tcW w:w="567" w:type="dxa"/>
            <w:vMerge/>
          </w:tcPr>
          <w:p w14:paraId="562A2F0B" w14:textId="77777777" w:rsidR="00EA6B29" w:rsidRDefault="00EA6B29" w:rsidP="00254190">
            <w:pPr>
              <w:ind w:firstLineChars="0" w:firstLine="0"/>
            </w:pPr>
          </w:p>
        </w:tc>
        <w:tc>
          <w:tcPr>
            <w:tcW w:w="2552" w:type="dxa"/>
            <w:vMerge/>
          </w:tcPr>
          <w:p w14:paraId="2B5B9EFA" w14:textId="77777777" w:rsidR="00EA6B29" w:rsidRDefault="00EA6B29" w:rsidP="00254190">
            <w:pPr>
              <w:ind w:firstLineChars="0" w:firstLine="0"/>
            </w:pPr>
          </w:p>
        </w:tc>
        <w:tc>
          <w:tcPr>
            <w:tcW w:w="2268" w:type="dxa"/>
            <w:vMerge/>
          </w:tcPr>
          <w:p w14:paraId="74EE9876" w14:textId="77777777" w:rsidR="00EA6B29" w:rsidRDefault="00EA6B29" w:rsidP="00254190">
            <w:pPr>
              <w:ind w:firstLineChars="0" w:firstLine="0"/>
            </w:pPr>
          </w:p>
        </w:tc>
        <w:tc>
          <w:tcPr>
            <w:tcW w:w="1701" w:type="dxa"/>
            <w:vMerge/>
          </w:tcPr>
          <w:p w14:paraId="005BD730" w14:textId="77777777" w:rsidR="00EA6B29" w:rsidRDefault="00EA6B29" w:rsidP="00254190">
            <w:pPr>
              <w:ind w:firstLineChars="0" w:firstLine="0"/>
            </w:pPr>
          </w:p>
        </w:tc>
        <w:tc>
          <w:tcPr>
            <w:tcW w:w="646" w:type="dxa"/>
            <w:vAlign w:val="center"/>
          </w:tcPr>
          <w:p w14:paraId="5E5B0AB4" w14:textId="3C538767" w:rsidR="00EA6B29" w:rsidRDefault="00EA6B29" w:rsidP="00EA6B29">
            <w:pPr>
              <w:ind w:firstLineChars="0" w:firstLine="0"/>
              <w:jc w:val="center"/>
            </w:pPr>
            <w:r>
              <w:rPr>
                <w:rFonts w:hint="eastAsia"/>
              </w:rPr>
              <w:t>技术</w:t>
            </w:r>
          </w:p>
        </w:tc>
      </w:tr>
      <w:tr w:rsidR="00EA6B29" w14:paraId="3BA04AF9" w14:textId="77777777" w:rsidTr="00186FCE">
        <w:tc>
          <w:tcPr>
            <w:tcW w:w="562" w:type="dxa"/>
            <w:vMerge/>
            <w:vAlign w:val="center"/>
          </w:tcPr>
          <w:p w14:paraId="53021D17" w14:textId="77777777" w:rsidR="00EA6B29" w:rsidRDefault="00EA6B29" w:rsidP="00186FCE">
            <w:pPr>
              <w:ind w:firstLineChars="0" w:firstLine="0"/>
              <w:jc w:val="center"/>
            </w:pPr>
          </w:p>
        </w:tc>
        <w:tc>
          <w:tcPr>
            <w:tcW w:w="567" w:type="dxa"/>
          </w:tcPr>
          <w:p w14:paraId="1322EB00" w14:textId="4AB6CA24" w:rsidR="00EA6B29" w:rsidRDefault="00EA6B29" w:rsidP="00254190">
            <w:pPr>
              <w:ind w:firstLineChars="0" w:firstLine="0"/>
            </w:pPr>
            <w:r>
              <w:rPr>
                <w:rFonts w:hint="eastAsia"/>
              </w:rPr>
              <w:t>深化</w:t>
            </w:r>
          </w:p>
        </w:tc>
        <w:tc>
          <w:tcPr>
            <w:tcW w:w="2552" w:type="dxa"/>
          </w:tcPr>
          <w:p w14:paraId="02F5887F" w14:textId="77777777" w:rsidR="00EA6B29" w:rsidRDefault="006A2FDB" w:rsidP="00254190">
            <w:pPr>
              <w:ind w:firstLineChars="0" w:firstLine="0"/>
            </w:pPr>
            <w:r>
              <w:rPr>
                <w:rFonts w:hint="eastAsia"/>
              </w:rPr>
              <w:t>1</w:t>
            </w:r>
            <w:r>
              <w:rPr>
                <w:rFonts w:hint="eastAsia"/>
              </w:rPr>
              <w:t>）引导学生解决镀层疏松的问题</w:t>
            </w:r>
          </w:p>
          <w:p w14:paraId="3D9E2B34" w14:textId="1F09667A" w:rsidR="006A2FDB" w:rsidRDefault="006A2FDB" w:rsidP="00254190">
            <w:pPr>
              <w:ind w:firstLineChars="0" w:firstLine="0"/>
            </w:pPr>
            <w:r>
              <w:rPr>
                <w:rFonts w:hint="eastAsia"/>
              </w:rPr>
              <w:t>2</w:t>
            </w:r>
            <w:r>
              <w:rPr>
                <w:rFonts w:hint="eastAsia"/>
              </w:rPr>
              <w:t>）鼓励学生对其他物质进行电镀</w:t>
            </w:r>
          </w:p>
        </w:tc>
        <w:tc>
          <w:tcPr>
            <w:tcW w:w="2268" w:type="dxa"/>
          </w:tcPr>
          <w:p w14:paraId="25BBF5A8" w14:textId="77777777" w:rsidR="00EA6B29" w:rsidRDefault="006A2FDB" w:rsidP="00254190">
            <w:pPr>
              <w:ind w:firstLineChars="0" w:firstLine="0"/>
            </w:pPr>
            <w:r>
              <w:rPr>
                <w:rFonts w:hint="eastAsia"/>
              </w:rPr>
              <w:t>1</w:t>
            </w:r>
            <w:r>
              <w:rPr>
                <w:rFonts w:hint="eastAsia"/>
              </w:rPr>
              <w:t>）对比</w:t>
            </w:r>
            <w:r w:rsidR="00B505D8">
              <w:rPr>
                <w:rFonts w:hint="eastAsia"/>
              </w:rPr>
              <w:t>有指纹的电极和打磨清洗的电极进行电镀的效果对电镀进行工艺优化</w:t>
            </w:r>
          </w:p>
          <w:p w14:paraId="1BB8BE94" w14:textId="3FB0DE8A" w:rsidR="00B505D8" w:rsidRDefault="00B505D8" w:rsidP="00254190">
            <w:pPr>
              <w:ind w:firstLineChars="0" w:firstLine="0"/>
            </w:pPr>
            <w:r>
              <w:rPr>
                <w:rFonts w:hint="eastAsia"/>
              </w:rPr>
              <w:t>2</w:t>
            </w:r>
            <w:r>
              <w:rPr>
                <w:rFonts w:hint="eastAsia"/>
              </w:rPr>
              <w:t>）小组合作进行电镀趣味实验</w:t>
            </w:r>
          </w:p>
        </w:tc>
        <w:tc>
          <w:tcPr>
            <w:tcW w:w="1701" w:type="dxa"/>
          </w:tcPr>
          <w:p w14:paraId="77EC3950" w14:textId="1F714750" w:rsidR="00EA6B29" w:rsidRDefault="00AB5F75" w:rsidP="00254190">
            <w:pPr>
              <w:ind w:firstLineChars="0" w:firstLine="0"/>
              <w:rPr>
                <w:rFonts w:hint="eastAsia"/>
              </w:rPr>
            </w:pPr>
            <w:r>
              <w:rPr>
                <w:rFonts w:hint="eastAsia"/>
              </w:rPr>
              <w:t>基于实验问题，发展学生解决实际问题的能力。</w:t>
            </w:r>
          </w:p>
        </w:tc>
        <w:tc>
          <w:tcPr>
            <w:tcW w:w="646" w:type="dxa"/>
            <w:vMerge w:val="restart"/>
            <w:vAlign w:val="center"/>
          </w:tcPr>
          <w:p w14:paraId="3C5FA095" w14:textId="6B7E5F45" w:rsidR="00EA6B29" w:rsidRDefault="00EA6B29" w:rsidP="00EA6B29">
            <w:pPr>
              <w:ind w:firstLineChars="0" w:firstLine="0"/>
              <w:jc w:val="center"/>
            </w:pPr>
            <w:r>
              <w:rPr>
                <w:rFonts w:hint="eastAsia"/>
              </w:rPr>
              <w:t>工程</w:t>
            </w:r>
          </w:p>
        </w:tc>
      </w:tr>
      <w:tr w:rsidR="00EA6B29" w14:paraId="246E1F4A" w14:textId="77777777" w:rsidTr="00186FCE">
        <w:tc>
          <w:tcPr>
            <w:tcW w:w="562" w:type="dxa"/>
            <w:vAlign w:val="center"/>
          </w:tcPr>
          <w:p w14:paraId="0F68F9F1" w14:textId="00D6C765" w:rsidR="00EA6B29" w:rsidRDefault="00EA6B29" w:rsidP="00186FCE">
            <w:pPr>
              <w:ind w:firstLineChars="0" w:firstLine="0"/>
              <w:jc w:val="center"/>
            </w:pPr>
            <w:r>
              <w:rPr>
                <w:rFonts w:hint="eastAsia"/>
              </w:rPr>
              <w:t>课时</w:t>
            </w:r>
            <w:r>
              <w:rPr>
                <w:rFonts w:hint="eastAsia"/>
              </w:rPr>
              <w:lastRenderedPageBreak/>
              <w:t>三</w:t>
            </w:r>
          </w:p>
        </w:tc>
        <w:tc>
          <w:tcPr>
            <w:tcW w:w="567" w:type="dxa"/>
          </w:tcPr>
          <w:p w14:paraId="494950F7" w14:textId="6175A6C3" w:rsidR="00EA6B29" w:rsidRDefault="00EA6B29" w:rsidP="00254190">
            <w:pPr>
              <w:ind w:firstLineChars="0" w:firstLine="0"/>
            </w:pPr>
            <w:r>
              <w:rPr>
                <w:rFonts w:hint="eastAsia"/>
              </w:rPr>
              <w:lastRenderedPageBreak/>
              <w:t>评价</w:t>
            </w:r>
          </w:p>
        </w:tc>
        <w:tc>
          <w:tcPr>
            <w:tcW w:w="2552" w:type="dxa"/>
          </w:tcPr>
          <w:p w14:paraId="1CB3F956" w14:textId="1A8763B9" w:rsidR="00EA6B29" w:rsidRDefault="00B505D8" w:rsidP="00254190">
            <w:pPr>
              <w:ind w:firstLineChars="0" w:firstLine="0"/>
            </w:pPr>
            <w:r>
              <w:rPr>
                <w:rFonts w:hint="eastAsia"/>
              </w:rPr>
              <w:t>从实际价值和金属保护角度出发评价各组</w:t>
            </w:r>
            <w:r>
              <w:rPr>
                <w:rFonts w:hint="eastAsia"/>
              </w:rPr>
              <w:lastRenderedPageBreak/>
              <w:t>的电镀件。</w:t>
            </w:r>
          </w:p>
        </w:tc>
        <w:tc>
          <w:tcPr>
            <w:tcW w:w="2268" w:type="dxa"/>
          </w:tcPr>
          <w:p w14:paraId="3ED20A85" w14:textId="199132CA" w:rsidR="00B77156" w:rsidRDefault="00B77156" w:rsidP="00254190">
            <w:pPr>
              <w:ind w:firstLineChars="0" w:firstLine="0"/>
            </w:pPr>
            <w:r>
              <w:rPr>
                <w:rFonts w:hint="eastAsia"/>
              </w:rPr>
              <w:lastRenderedPageBreak/>
              <w:t>1</w:t>
            </w:r>
            <w:r>
              <w:rPr>
                <w:rFonts w:hint="eastAsia"/>
              </w:rPr>
              <w:t>）</w:t>
            </w:r>
            <w:r w:rsidR="00B505D8">
              <w:rPr>
                <w:rFonts w:hint="eastAsia"/>
              </w:rPr>
              <w:t>小组</w:t>
            </w:r>
            <w:r>
              <w:rPr>
                <w:rFonts w:hint="eastAsia"/>
              </w:rPr>
              <w:t>展示（包括实验设计，工艺改</w:t>
            </w:r>
            <w:r>
              <w:rPr>
                <w:rFonts w:hint="eastAsia"/>
              </w:rPr>
              <w:lastRenderedPageBreak/>
              <w:t>进，成品展示等）</w:t>
            </w:r>
          </w:p>
          <w:p w14:paraId="0F2D562F" w14:textId="6FA36B26" w:rsidR="00EA6B29" w:rsidRDefault="00B77156" w:rsidP="00254190">
            <w:pPr>
              <w:ind w:firstLineChars="0" w:firstLine="0"/>
            </w:pPr>
            <w:r>
              <w:t>2</w:t>
            </w:r>
            <w:r>
              <w:rPr>
                <w:rFonts w:hint="eastAsia"/>
              </w:rPr>
              <w:t>）</w:t>
            </w:r>
            <w:r w:rsidR="00B505D8">
              <w:rPr>
                <w:rFonts w:hint="eastAsia"/>
              </w:rPr>
              <w:t>互相打分，评价电镀件制作</w:t>
            </w:r>
          </w:p>
        </w:tc>
        <w:tc>
          <w:tcPr>
            <w:tcW w:w="1701" w:type="dxa"/>
          </w:tcPr>
          <w:p w14:paraId="3F711768" w14:textId="25039DDD" w:rsidR="00EA6B29" w:rsidRDefault="00AB5F75" w:rsidP="00254190">
            <w:pPr>
              <w:ind w:firstLineChars="0" w:firstLine="0"/>
              <w:rPr>
                <w:rFonts w:hint="eastAsia"/>
              </w:rPr>
            </w:pPr>
            <w:r>
              <w:rPr>
                <w:rFonts w:hint="eastAsia"/>
              </w:rPr>
              <w:lastRenderedPageBreak/>
              <w:t>从美观度，耐久度等方面综</w:t>
            </w:r>
            <w:r>
              <w:rPr>
                <w:rFonts w:hint="eastAsia"/>
              </w:rPr>
              <w:lastRenderedPageBreak/>
              <w:t>合评价</w:t>
            </w:r>
          </w:p>
        </w:tc>
        <w:tc>
          <w:tcPr>
            <w:tcW w:w="646" w:type="dxa"/>
            <w:vMerge/>
            <w:vAlign w:val="center"/>
          </w:tcPr>
          <w:p w14:paraId="709BCF57" w14:textId="77777777" w:rsidR="00EA6B29" w:rsidRDefault="00EA6B29" w:rsidP="00EA6B29">
            <w:pPr>
              <w:ind w:firstLineChars="0" w:firstLine="0"/>
              <w:jc w:val="center"/>
            </w:pPr>
          </w:p>
        </w:tc>
      </w:tr>
    </w:tbl>
    <w:p w14:paraId="018DCDE2" w14:textId="16CBFDE8" w:rsidR="007646C6" w:rsidRDefault="007F52FE" w:rsidP="00254190">
      <w:pPr>
        <w:pStyle w:val="2"/>
        <w:ind w:firstLine="643"/>
      </w:pPr>
      <w:r>
        <w:rPr>
          <w:rFonts w:hint="eastAsia"/>
        </w:rPr>
        <w:t>四</w:t>
      </w:r>
      <w:r w:rsidR="00254190">
        <w:rPr>
          <w:rFonts w:hint="eastAsia"/>
        </w:rPr>
        <w:t>、</w:t>
      </w:r>
      <w:r>
        <w:rPr>
          <w:rFonts w:hint="eastAsia"/>
        </w:rPr>
        <w:t>实施过程</w:t>
      </w:r>
    </w:p>
    <w:p w14:paraId="2AD85FDC" w14:textId="729B17A4" w:rsidR="00AB5F75" w:rsidRDefault="00AB5F75" w:rsidP="00AB5F75">
      <w:pPr>
        <w:ind w:firstLine="480"/>
      </w:pPr>
      <w:r>
        <w:rPr>
          <w:rFonts w:hint="eastAsia"/>
        </w:rPr>
        <w:t>由于</w:t>
      </w:r>
      <w:r w:rsidR="00B77156">
        <w:rPr>
          <w:rFonts w:hint="eastAsia"/>
        </w:rPr>
        <w:t>本</w:t>
      </w:r>
      <w:r w:rsidR="00B77156">
        <w:rPr>
          <w:rFonts w:hint="eastAsia"/>
        </w:rPr>
        <w:t>S</w:t>
      </w:r>
      <w:r w:rsidR="00B77156">
        <w:t>TEAM</w:t>
      </w:r>
      <w:r w:rsidR="00B77156">
        <w:rPr>
          <w:rFonts w:hint="eastAsia"/>
        </w:rPr>
        <w:t>课程案例为跨课时设计</w:t>
      </w:r>
      <w:r>
        <w:rPr>
          <w:rFonts w:hint="eastAsia"/>
        </w:rPr>
        <w:t>，</w:t>
      </w:r>
      <w:r w:rsidR="00B77156">
        <w:rPr>
          <w:rFonts w:hint="eastAsia"/>
        </w:rPr>
        <w:t>实施过程较长，介绍中选取</w:t>
      </w:r>
      <w:r>
        <w:rPr>
          <w:rFonts w:hint="eastAsia"/>
        </w:rPr>
        <w:t>课时二</w:t>
      </w:r>
      <w:r w:rsidR="00B77156">
        <w:rPr>
          <w:rFonts w:hint="eastAsia"/>
        </w:rPr>
        <w:t>数字化手持定量实验</w:t>
      </w:r>
      <w:r>
        <w:rPr>
          <w:rFonts w:hint="eastAsia"/>
        </w:rPr>
        <w:t>过程</w:t>
      </w:r>
      <w:r w:rsidR="00B77156">
        <w:rPr>
          <w:rFonts w:hint="eastAsia"/>
        </w:rPr>
        <w:t>进行展示。</w:t>
      </w:r>
    </w:p>
    <w:p w14:paraId="3D64C4C9" w14:textId="4CC665D9" w:rsidR="0031284F" w:rsidRDefault="00AB5F75" w:rsidP="0031284F">
      <w:pPr>
        <w:ind w:firstLine="480"/>
      </w:pPr>
      <w:r>
        <w:rPr>
          <w:rFonts w:hint="eastAsia"/>
        </w:rPr>
        <w:t>【教师】</w:t>
      </w:r>
      <w:r w:rsidR="0031284F">
        <w:rPr>
          <w:rFonts w:hint="eastAsia"/>
        </w:rPr>
        <w:t>上节课大家都组装出来一个简单的电解池，</w:t>
      </w:r>
      <w:r w:rsidR="007E7EFB">
        <w:rPr>
          <w:rFonts w:hint="eastAsia"/>
        </w:rPr>
        <w:t>通过观察，发现阳极逐渐溶解，阴极金属上逐渐有紫色的铜单质析出，但是在实际生产当中我们不能在交付产品的时候</w:t>
      </w:r>
      <w:r w:rsidR="00557FA9">
        <w:rPr>
          <w:rFonts w:hint="eastAsia"/>
        </w:rPr>
        <w:t>，</w:t>
      </w:r>
      <w:r w:rsidR="007E7EFB">
        <w:rPr>
          <w:rFonts w:hint="eastAsia"/>
        </w:rPr>
        <w:t>就说</w:t>
      </w:r>
      <w:r w:rsidR="00557FA9">
        <w:rPr>
          <w:rFonts w:hint="eastAsia"/>
        </w:rPr>
        <w:t>你看啊这上面有镀层金属吧，那么应该怎么办呢？</w:t>
      </w:r>
    </w:p>
    <w:p w14:paraId="39440F37" w14:textId="723E1D28" w:rsidR="00557FA9" w:rsidRDefault="00557FA9" w:rsidP="00557FA9">
      <w:pPr>
        <w:ind w:firstLine="480"/>
      </w:pPr>
      <w:r>
        <w:rPr>
          <w:rFonts w:hint="eastAsia"/>
        </w:rPr>
        <w:t>【学生】</w:t>
      </w:r>
      <w:r>
        <w:rPr>
          <w:rFonts w:hint="eastAsia"/>
        </w:rPr>
        <w:t>必须要有相应的工业标准，定量的进行描述。</w:t>
      </w:r>
    </w:p>
    <w:p w14:paraId="53F173E0" w14:textId="1F5F8030" w:rsidR="00557FA9" w:rsidRDefault="00557FA9" w:rsidP="00557FA9">
      <w:pPr>
        <w:ind w:firstLine="480"/>
      </w:pPr>
      <w:r>
        <w:rPr>
          <w:rFonts w:hint="eastAsia"/>
        </w:rPr>
        <w:t>【教师】那么这节课我们就一起来研究，如何通过我提供的这些材料，对电镀从定性走向定量进行检测。</w:t>
      </w:r>
    </w:p>
    <w:p w14:paraId="2DC582A9" w14:textId="5D48121F" w:rsidR="00557FA9" w:rsidRDefault="00557FA9" w:rsidP="00557FA9">
      <w:pPr>
        <w:ind w:firstLine="480"/>
      </w:pPr>
      <w:r>
        <w:rPr>
          <w:rFonts w:hint="eastAsia"/>
        </w:rPr>
        <w:t>在大家开始之前，老师先给大家介绍一些可能用到的信息。</w:t>
      </w:r>
    </w:p>
    <w:p w14:paraId="11BE55BA" w14:textId="1AA31981" w:rsidR="0004050D" w:rsidRDefault="00557FA9" w:rsidP="00557FA9">
      <w:pPr>
        <w:ind w:firstLine="480"/>
      </w:pPr>
      <w:r>
        <w:rPr>
          <w:rFonts w:hint="eastAsia"/>
        </w:rPr>
        <w:t>1</w:t>
      </w:r>
      <w:r>
        <w:rPr>
          <w:rFonts w:hint="eastAsia"/>
        </w:rPr>
        <w:t>、</w:t>
      </w:r>
      <w:r w:rsidR="0004050D" w:rsidRPr="0004050D">
        <w:t>一般来说，电荷的数量叫电量，用符号</w:t>
      </w:r>
      <w:r w:rsidR="0004050D" w:rsidRPr="0004050D">
        <w:t>Q</w:t>
      </w:r>
      <w:r w:rsidR="0004050D" w:rsidRPr="0004050D">
        <w:t>表示，单位是库仑</w:t>
      </w:r>
      <w:r w:rsidR="0004050D" w:rsidRPr="0004050D">
        <w:t xml:space="preserve"> </w:t>
      </w:r>
      <w:r w:rsidR="0004050D" w:rsidRPr="0004050D">
        <w:t>(</w:t>
      </w:r>
      <w:r w:rsidR="0004050D" w:rsidRPr="0004050D">
        <w:t>符号是</w:t>
      </w:r>
      <w:r w:rsidR="0004050D" w:rsidRPr="0004050D">
        <w:t>C)</w:t>
      </w:r>
      <w:r w:rsidR="0004050D" w:rsidRPr="0004050D">
        <w:rPr>
          <w:rFonts w:hint="eastAsia"/>
        </w:rPr>
        <w:t>。</w:t>
      </w:r>
      <w:r w:rsidR="009476E7">
        <w:rPr>
          <w:rFonts w:ascii="Arial" w:hAnsi="Arial" w:cs="Arial"/>
          <w:color w:val="222222"/>
          <w:sz w:val="20"/>
          <w:szCs w:val="20"/>
          <w:shd w:val="clear" w:color="auto" w:fill="FFFFFF"/>
        </w:rPr>
        <w:t> </w:t>
      </w:r>
      <w:r w:rsidR="009476E7">
        <w:rPr>
          <w:rFonts w:ascii="Arial" w:hAnsi="Arial" w:cs="Arial" w:hint="eastAsia"/>
          <w:color w:val="222222"/>
          <w:sz w:val="20"/>
          <w:szCs w:val="20"/>
          <w:shd w:val="clear" w:color="auto" w:fill="FFFFFF"/>
        </w:rPr>
        <w:t>（</w:t>
      </w:r>
      <w:r w:rsidR="009476E7" w:rsidRPr="009476E7">
        <w:t>Q=ne</w:t>
      </w:r>
      <w:r w:rsidR="009476E7">
        <w:rPr>
          <w:rFonts w:hint="eastAsia"/>
        </w:rPr>
        <w:t>）</w:t>
      </w:r>
    </w:p>
    <w:p w14:paraId="61C3AE88" w14:textId="4DE6F7B6" w:rsidR="0004050D" w:rsidRDefault="0004050D" w:rsidP="00557FA9">
      <w:pPr>
        <w:ind w:firstLine="480"/>
        <w:rPr>
          <w:rFonts w:hint="eastAsia"/>
        </w:rPr>
      </w:pPr>
      <w:r>
        <w:t>3</w:t>
      </w:r>
      <w:r>
        <w:rPr>
          <w:rFonts w:hint="eastAsia"/>
        </w:rPr>
        <w:t>、单位电荷</w:t>
      </w:r>
      <w:r w:rsidR="009476E7">
        <w:rPr>
          <w:rFonts w:hint="eastAsia"/>
        </w:rPr>
        <w:t>e</w:t>
      </w:r>
      <w:r>
        <w:rPr>
          <w:rFonts w:hint="eastAsia"/>
        </w:rPr>
        <w:t>即</w:t>
      </w:r>
      <w:r>
        <w:rPr>
          <w:rFonts w:hint="eastAsia"/>
        </w:rPr>
        <w:t>电子电量为</w:t>
      </w:r>
      <w:r>
        <w:rPr>
          <w:rFonts w:hint="eastAsia"/>
        </w:rPr>
        <w:t>1</w:t>
      </w:r>
      <w:r>
        <w:t>.6</w:t>
      </w:r>
      <w:r>
        <w:rPr>
          <w:rFonts w:ascii="Times New Roman" w:hAnsi="Times New Roman" w:cs="Times New Roman"/>
        </w:rPr>
        <w:t>×</w:t>
      </w:r>
      <w:r>
        <w:t>10</w:t>
      </w:r>
      <w:r w:rsidRPr="0034412C">
        <w:rPr>
          <w:rFonts w:hint="eastAsia"/>
          <w:vertAlign w:val="superscript"/>
        </w:rPr>
        <w:t>-</w:t>
      </w:r>
      <w:r w:rsidRPr="0034412C">
        <w:rPr>
          <w:vertAlign w:val="superscript"/>
        </w:rPr>
        <w:t>19</w:t>
      </w:r>
      <w:r>
        <w:t>C</w:t>
      </w:r>
    </w:p>
    <w:p w14:paraId="30EC214E" w14:textId="5B7FAD96" w:rsidR="00557FA9" w:rsidRDefault="0004050D" w:rsidP="0004050D">
      <w:pPr>
        <w:ind w:firstLine="480"/>
      </w:pPr>
      <w:r>
        <w:rPr>
          <w:rFonts w:hint="eastAsia"/>
        </w:rPr>
        <w:t>2</w:t>
      </w:r>
      <w:r>
        <w:rPr>
          <w:rFonts w:hint="eastAsia"/>
        </w:rPr>
        <w:t>、</w:t>
      </w:r>
      <w:r w:rsidRPr="0004050D">
        <w:rPr>
          <w:rFonts w:hint="eastAsia"/>
        </w:rPr>
        <w:t>Q=IT</w:t>
      </w:r>
      <w:r w:rsidRPr="0004050D">
        <w:rPr>
          <w:rFonts w:hint="eastAsia"/>
        </w:rPr>
        <w:t>说的是某一段时间内通过导体的电量</w:t>
      </w:r>
      <w:r w:rsidRPr="0004050D">
        <w:rPr>
          <w:rFonts w:hint="eastAsia"/>
        </w:rPr>
        <w:t>Q</w:t>
      </w:r>
      <w:r w:rsidRPr="0004050D">
        <w:rPr>
          <w:rFonts w:hint="eastAsia"/>
        </w:rPr>
        <w:t>等于流过该导体的电流强度</w:t>
      </w:r>
      <w:r w:rsidRPr="0004050D">
        <w:rPr>
          <w:rFonts w:hint="eastAsia"/>
        </w:rPr>
        <w:t>I</w:t>
      </w:r>
      <w:r w:rsidRPr="0004050D">
        <w:rPr>
          <w:rFonts w:hint="eastAsia"/>
        </w:rPr>
        <w:t>与时间</w:t>
      </w:r>
      <w:r w:rsidRPr="0004050D">
        <w:rPr>
          <w:rFonts w:hint="eastAsia"/>
        </w:rPr>
        <w:t>T</w:t>
      </w:r>
      <w:r w:rsidRPr="0004050D">
        <w:rPr>
          <w:rFonts w:hint="eastAsia"/>
        </w:rPr>
        <w:t>的乘积。</w:t>
      </w:r>
    </w:p>
    <w:p w14:paraId="376C1954" w14:textId="7BE6B5CB" w:rsidR="00557FA9" w:rsidRDefault="0004050D" w:rsidP="0031284F">
      <w:pPr>
        <w:ind w:firstLine="480"/>
      </w:pPr>
      <w:r>
        <w:rPr>
          <w:rFonts w:hint="eastAsia"/>
        </w:rPr>
        <w:t>我提供的数字化实验盘可以对灵敏电流进行检测，现在请大家结合已有知识设计实验。</w:t>
      </w:r>
    </w:p>
    <w:p w14:paraId="7028F91B" w14:textId="6A548B9D" w:rsidR="0020581E" w:rsidRDefault="0004050D" w:rsidP="0020581E">
      <w:pPr>
        <w:ind w:firstLine="480"/>
        <w:rPr>
          <w:rFonts w:hint="eastAsia"/>
        </w:rPr>
      </w:pPr>
      <w:r>
        <w:rPr>
          <w:rFonts w:hint="eastAsia"/>
        </w:rPr>
        <w:t>【小组</w:t>
      </w:r>
      <w:r w:rsidR="00595703">
        <w:rPr>
          <w:rFonts w:hint="eastAsia"/>
        </w:rPr>
        <w:t>合作</w:t>
      </w:r>
      <w:r>
        <w:rPr>
          <w:rFonts w:hint="eastAsia"/>
        </w:rPr>
        <w:t>】</w:t>
      </w:r>
      <w:r w:rsidR="00595703">
        <w:rPr>
          <w:rFonts w:hint="eastAsia"/>
        </w:rPr>
        <w:t>我们认为可以通过公式</w:t>
      </w:r>
      <w:r w:rsidR="00595703" w:rsidRPr="0004050D">
        <w:rPr>
          <w:rFonts w:hint="eastAsia"/>
        </w:rPr>
        <w:t>Q=IT</w:t>
      </w:r>
      <w:r w:rsidR="00595703">
        <w:rPr>
          <w:rFonts w:hint="eastAsia"/>
        </w:rPr>
        <w:t>计算出电量值，考虑到电量即</w:t>
      </w:r>
      <w:r w:rsidR="00595703" w:rsidRPr="0004050D">
        <w:t>电荷的数量</w:t>
      </w:r>
      <w:r w:rsidR="00595703">
        <w:rPr>
          <w:rFonts w:hint="eastAsia"/>
        </w:rPr>
        <w:t>，再除以</w:t>
      </w:r>
      <w:r w:rsidR="00595703">
        <w:rPr>
          <w:rFonts w:hint="eastAsia"/>
        </w:rPr>
        <w:t>电子电量为</w:t>
      </w:r>
      <w:r w:rsidR="00595703">
        <w:rPr>
          <w:rFonts w:hint="eastAsia"/>
        </w:rPr>
        <w:t>1</w:t>
      </w:r>
      <w:r w:rsidR="00595703">
        <w:t>.6</w:t>
      </w:r>
      <w:r w:rsidR="00595703">
        <w:rPr>
          <w:rFonts w:ascii="Times New Roman" w:hAnsi="Times New Roman" w:cs="Times New Roman"/>
        </w:rPr>
        <w:t>×</w:t>
      </w:r>
      <w:r w:rsidR="00595703">
        <w:t>10</w:t>
      </w:r>
      <w:r w:rsidR="00595703" w:rsidRPr="0034412C">
        <w:rPr>
          <w:rFonts w:hint="eastAsia"/>
          <w:vertAlign w:val="superscript"/>
        </w:rPr>
        <w:t>-</w:t>
      </w:r>
      <w:r w:rsidR="00595703" w:rsidRPr="0034412C">
        <w:rPr>
          <w:vertAlign w:val="superscript"/>
        </w:rPr>
        <w:t>19</w:t>
      </w:r>
      <w:r w:rsidR="00595703">
        <w:t>C</w:t>
      </w:r>
      <w:r w:rsidR="00595703">
        <w:rPr>
          <w:rFonts w:hint="eastAsia"/>
        </w:rPr>
        <w:t>，计算出电子数目</w:t>
      </w:r>
      <w:r w:rsidR="00F647AC">
        <w:rPr>
          <w:rFonts w:hint="eastAsia"/>
        </w:rPr>
        <w:t>除以</w:t>
      </w:r>
      <w:r w:rsidR="00F647AC">
        <w:rPr>
          <w:rFonts w:hint="eastAsia"/>
        </w:rPr>
        <w:t>N</w:t>
      </w:r>
      <w:r w:rsidR="00F647AC" w:rsidRPr="00F647AC">
        <w:rPr>
          <w:vertAlign w:val="subscript"/>
        </w:rPr>
        <w:t>A</w:t>
      </w:r>
      <w:r w:rsidR="00F647AC">
        <w:rPr>
          <w:rFonts w:hint="eastAsia"/>
        </w:rPr>
        <w:t>计算出</w:t>
      </w:r>
      <w:r w:rsidR="00F647AC">
        <w:rPr>
          <w:rFonts w:hint="eastAsia"/>
        </w:rPr>
        <w:t>电子的物质的量</w:t>
      </w:r>
      <w:r w:rsidR="00595703">
        <w:rPr>
          <w:rFonts w:hint="eastAsia"/>
        </w:rPr>
        <w:t>。再根据阴极电极方应方程式：</w:t>
      </w:r>
      <w:r w:rsidR="00595703">
        <w:rPr>
          <w:rFonts w:hint="eastAsia"/>
        </w:rPr>
        <w:t>Cu</w:t>
      </w:r>
      <w:r w:rsidR="00595703" w:rsidRPr="00595703">
        <w:rPr>
          <w:vertAlign w:val="superscript"/>
        </w:rPr>
        <w:t>2</w:t>
      </w:r>
      <w:r w:rsidR="00595703" w:rsidRPr="00595703">
        <w:rPr>
          <w:rFonts w:hint="eastAsia"/>
          <w:vertAlign w:val="superscript"/>
        </w:rPr>
        <w:t>+</w:t>
      </w:r>
      <w:r w:rsidR="00595703">
        <w:rPr>
          <w:rFonts w:hint="eastAsia"/>
        </w:rPr>
        <w:t>+</w:t>
      </w:r>
      <w:r w:rsidR="00595703">
        <w:t>2</w:t>
      </w:r>
      <w:r w:rsidR="00595703">
        <w:rPr>
          <w:rFonts w:hint="eastAsia"/>
        </w:rPr>
        <w:t>e</w:t>
      </w:r>
      <w:r w:rsidR="00595703" w:rsidRPr="00595703">
        <w:rPr>
          <w:rFonts w:hint="eastAsia"/>
          <w:vertAlign w:val="superscript"/>
        </w:rPr>
        <w:t>-</w:t>
      </w:r>
      <w:r w:rsidR="00595703">
        <w:rPr>
          <w:rFonts w:hint="eastAsia"/>
        </w:rPr>
        <w:t>=</w:t>
      </w:r>
      <w:r w:rsidR="00595703">
        <w:t>C</w:t>
      </w:r>
      <w:r w:rsidR="00595703">
        <w:rPr>
          <w:rFonts w:hint="eastAsia"/>
        </w:rPr>
        <w:t>u</w:t>
      </w:r>
      <w:r w:rsidR="00595703">
        <w:rPr>
          <w:rFonts w:hint="eastAsia"/>
        </w:rPr>
        <w:t>即阴极产生的金属铜的物质的量应该是电子</w:t>
      </w:r>
      <w:r w:rsidR="00F647AC">
        <w:rPr>
          <w:rFonts w:hint="eastAsia"/>
        </w:rPr>
        <w:t>物质的量</w:t>
      </w:r>
      <w:r w:rsidR="00595703">
        <w:rPr>
          <w:rFonts w:hint="eastAsia"/>
        </w:rPr>
        <w:t>的一半，计算镀层金属铜的质量。</w:t>
      </w:r>
      <w:r w:rsidR="0020581E">
        <w:rPr>
          <w:rFonts w:hint="eastAsia"/>
        </w:rPr>
        <w:t>（注：这一部分个别小组在理解的时候会有困难，可以通过组间交流或者教师帮助进行解决。）</w:t>
      </w:r>
    </w:p>
    <w:p w14:paraId="7053FE4B" w14:textId="77777777" w:rsidR="0020581E" w:rsidRDefault="0020581E" w:rsidP="0020581E">
      <w:pPr>
        <w:ind w:firstLine="480"/>
        <w:jc w:val="center"/>
      </w:pPr>
      <w:r w:rsidRPr="0020581E">
        <w:rPr>
          <w:rFonts w:hint="eastAsia"/>
        </w:rPr>
        <w:lastRenderedPageBreak/>
        <w:drawing>
          <wp:inline distT="0" distB="0" distL="0" distR="0" wp14:anchorId="45D7995E" wp14:editId="137D4EB7">
            <wp:extent cx="2768600" cy="2353942"/>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3409" cy="2358031"/>
                    </a:xfrm>
                    <a:prstGeom prst="rect">
                      <a:avLst/>
                    </a:prstGeom>
                    <a:noFill/>
                    <a:ln>
                      <a:noFill/>
                    </a:ln>
                  </pic:spPr>
                </pic:pic>
              </a:graphicData>
            </a:graphic>
          </wp:inline>
        </w:drawing>
      </w:r>
    </w:p>
    <w:p w14:paraId="59C5FAF7" w14:textId="3E89576E" w:rsidR="0020581E" w:rsidRPr="007A737B" w:rsidRDefault="0020581E" w:rsidP="0020581E">
      <w:pPr>
        <w:ind w:firstLine="422"/>
        <w:jc w:val="center"/>
        <w:rPr>
          <w:rFonts w:hint="eastAsia"/>
          <w:b/>
          <w:bCs/>
          <w:sz w:val="21"/>
          <w:szCs w:val="20"/>
        </w:rPr>
      </w:pPr>
      <w:r w:rsidRPr="00FB228D">
        <w:rPr>
          <w:rFonts w:hint="eastAsia"/>
          <w:b/>
          <w:bCs/>
          <w:sz w:val="21"/>
          <w:szCs w:val="20"/>
        </w:rPr>
        <w:t>图</w:t>
      </w:r>
      <w:r>
        <w:rPr>
          <w:b/>
          <w:bCs/>
          <w:sz w:val="21"/>
          <w:szCs w:val="20"/>
        </w:rPr>
        <w:t>3</w:t>
      </w:r>
      <w:r w:rsidRPr="00FB228D">
        <w:rPr>
          <w:b/>
          <w:bCs/>
          <w:sz w:val="21"/>
          <w:szCs w:val="20"/>
        </w:rPr>
        <w:t xml:space="preserve"> </w:t>
      </w:r>
      <w:r w:rsidRPr="0020581E">
        <w:rPr>
          <w:rFonts w:hint="eastAsia"/>
          <w:b/>
          <w:bCs/>
          <w:sz w:val="21"/>
          <w:szCs w:val="20"/>
        </w:rPr>
        <w:t>电镀质量测量仪</w:t>
      </w:r>
      <w:r>
        <w:rPr>
          <w:rFonts w:hint="eastAsia"/>
          <w:b/>
          <w:bCs/>
          <w:sz w:val="21"/>
          <w:szCs w:val="20"/>
        </w:rPr>
        <w:t>设计手稿</w:t>
      </w:r>
    </w:p>
    <w:p w14:paraId="3FC6834E" w14:textId="7D7351A1" w:rsidR="0020581E" w:rsidRDefault="0020581E" w:rsidP="0031284F">
      <w:pPr>
        <w:ind w:firstLine="480"/>
      </w:pPr>
      <w:r>
        <w:rPr>
          <w:rFonts w:hint="eastAsia"/>
        </w:rPr>
        <w:t>【教师】请大家利用实验材料对自己的设计和预测进行检验，在使用时未避免电流过载而电路保护，请大家将</w:t>
      </w:r>
      <w:r w:rsidR="003B2BAE">
        <w:rPr>
          <w:rFonts w:hint="eastAsia"/>
        </w:rPr>
        <w:t>输出</w:t>
      </w:r>
      <w:r>
        <w:rPr>
          <w:rFonts w:hint="eastAsia"/>
        </w:rPr>
        <w:t>电压</w:t>
      </w:r>
      <w:r w:rsidR="003B2BAE">
        <w:rPr>
          <w:rFonts w:hint="eastAsia"/>
        </w:rPr>
        <w:t>选择</w:t>
      </w:r>
      <w:r w:rsidR="003B2BAE">
        <w:rPr>
          <w:rFonts w:hint="eastAsia"/>
        </w:rPr>
        <w:t>1</w:t>
      </w:r>
      <w:r w:rsidR="003B2BAE">
        <w:t>.5V</w:t>
      </w:r>
      <w:r w:rsidR="003B2BAE">
        <w:rPr>
          <w:rFonts w:hint="eastAsia"/>
        </w:rPr>
        <w:t>。</w:t>
      </w:r>
      <w:r w:rsidR="00DB5ADF">
        <w:rPr>
          <w:rFonts w:hint="eastAsia"/>
        </w:rPr>
        <w:t>为了控制实验误差，请大家将实验时间控制在</w:t>
      </w:r>
      <w:r w:rsidR="00DB5ADF">
        <w:rPr>
          <w:rFonts w:hint="eastAsia"/>
        </w:rPr>
        <w:t>2</w:t>
      </w:r>
      <w:r w:rsidR="00DB5ADF">
        <w:rPr>
          <w:rFonts w:hint="eastAsia"/>
        </w:rPr>
        <w:t>分钟</w:t>
      </w:r>
      <w:r w:rsidR="00DB5ADF">
        <w:rPr>
          <w:rFonts w:hint="eastAsia"/>
        </w:rPr>
        <w:t>-</w:t>
      </w:r>
      <w:r w:rsidR="00DB5ADF">
        <w:t>4</w:t>
      </w:r>
      <w:r w:rsidR="00DB5ADF">
        <w:rPr>
          <w:rFonts w:hint="eastAsia"/>
        </w:rPr>
        <w:t>分钟。</w:t>
      </w:r>
      <w:r w:rsidR="003B2BAE">
        <w:rPr>
          <w:rFonts w:hint="eastAsia"/>
        </w:rPr>
        <w:t>在进行实验时由于需要用电的问题，请大家注意用电安全。</w:t>
      </w:r>
    </w:p>
    <w:p w14:paraId="5A69AAB2" w14:textId="01211B57" w:rsidR="003B2BAE" w:rsidRDefault="003B2BAE" w:rsidP="0031284F">
      <w:pPr>
        <w:ind w:firstLine="480"/>
        <w:rPr>
          <w:rFonts w:hint="eastAsia"/>
        </w:rPr>
      </w:pPr>
      <w:r>
        <w:rPr>
          <w:rFonts w:hint="eastAsia"/>
        </w:rPr>
        <w:t>【小组活动】组装实验装置，进行实验，记录实验数据。</w:t>
      </w:r>
    </w:p>
    <w:p w14:paraId="635DA0FA" w14:textId="64E79BDB" w:rsidR="00086858" w:rsidRDefault="0020581E" w:rsidP="003B2BAE">
      <w:pPr>
        <w:ind w:firstLine="480"/>
        <w:jc w:val="center"/>
      </w:pPr>
      <w:r w:rsidRPr="00086858">
        <w:rPr>
          <w:rFonts w:hint="eastAsia"/>
        </w:rPr>
        <w:drawing>
          <wp:inline distT="0" distB="0" distL="0" distR="0" wp14:anchorId="5EC1B113" wp14:editId="47B31492">
            <wp:extent cx="3725333" cy="2094546"/>
            <wp:effectExtent l="0" t="0" r="889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30392" cy="2097390"/>
                    </a:xfrm>
                    <a:prstGeom prst="rect">
                      <a:avLst/>
                    </a:prstGeom>
                    <a:noFill/>
                    <a:ln>
                      <a:noFill/>
                    </a:ln>
                  </pic:spPr>
                </pic:pic>
              </a:graphicData>
            </a:graphic>
          </wp:inline>
        </w:drawing>
      </w:r>
    </w:p>
    <w:p w14:paraId="2070B4CE" w14:textId="745D38C7" w:rsidR="003B2BAE" w:rsidRPr="007A737B" w:rsidRDefault="003B2BAE" w:rsidP="003B2BAE">
      <w:pPr>
        <w:ind w:firstLine="422"/>
        <w:jc w:val="center"/>
        <w:rPr>
          <w:rFonts w:hint="eastAsia"/>
          <w:b/>
          <w:bCs/>
          <w:sz w:val="21"/>
          <w:szCs w:val="20"/>
        </w:rPr>
      </w:pPr>
      <w:r w:rsidRPr="00FB228D">
        <w:rPr>
          <w:rFonts w:hint="eastAsia"/>
          <w:b/>
          <w:bCs/>
          <w:sz w:val="21"/>
          <w:szCs w:val="20"/>
        </w:rPr>
        <w:t>图</w:t>
      </w:r>
      <w:r>
        <w:rPr>
          <w:b/>
          <w:bCs/>
          <w:sz w:val="21"/>
          <w:szCs w:val="20"/>
        </w:rPr>
        <w:t>4</w:t>
      </w:r>
      <w:r w:rsidRPr="00FB228D">
        <w:rPr>
          <w:b/>
          <w:bCs/>
          <w:sz w:val="21"/>
          <w:szCs w:val="20"/>
        </w:rPr>
        <w:t xml:space="preserve"> </w:t>
      </w:r>
      <w:r w:rsidRPr="0020581E">
        <w:rPr>
          <w:rFonts w:hint="eastAsia"/>
          <w:b/>
          <w:bCs/>
          <w:sz w:val="21"/>
          <w:szCs w:val="20"/>
        </w:rPr>
        <w:t>电镀质量测量仪</w:t>
      </w:r>
      <w:r>
        <w:rPr>
          <w:rFonts w:hint="eastAsia"/>
          <w:b/>
          <w:bCs/>
          <w:sz w:val="21"/>
          <w:szCs w:val="20"/>
        </w:rPr>
        <w:t>实验装置</w:t>
      </w:r>
    </w:p>
    <w:p w14:paraId="24530843" w14:textId="77777777" w:rsidR="003B2BAE" w:rsidRPr="003B2BAE" w:rsidRDefault="003B2BAE" w:rsidP="003B2BAE">
      <w:pPr>
        <w:ind w:firstLine="480"/>
        <w:jc w:val="center"/>
        <w:rPr>
          <w:rFonts w:hint="eastAsia"/>
        </w:rPr>
      </w:pPr>
    </w:p>
    <w:tbl>
      <w:tblPr>
        <w:tblStyle w:val="a7"/>
        <w:tblW w:w="8557" w:type="dxa"/>
        <w:jc w:val="center"/>
        <w:tblLook w:val="04A0" w:firstRow="1" w:lastRow="0" w:firstColumn="1" w:lastColumn="0" w:noHBand="0" w:noVBand="1"/>
      </w:tblPr>
      <w:tblGrid>
        <w:gridCol w:w="1711"/>
        <w:gridCol w:w="1711"/>
        <w:gridCol w:w="1711"/>
        <w:gridCol w:w="1711"/>
        <w:gridCol w:w="1713"/>
      </w:tblGrid>
      <w:tr w:rsidR="003B2BAE" w14:paraId="0AFBDCE2" w14:textId="77777777" w:rsidTr="009476E7">
        <w:trPr>
          <w:trHeight w:val="533"/>
          <w:jc w:val="center"/>
        </w:trPr>
        <w:tc>
          <w:tcPr>
            <w:tcW w:w="1711" w:type="dxa"/>
          </w:tcPr>
          <w:p w14:paraId="6FDC5390" w14:textId="288EF7C7" w:rsidR="003B2BAE" w:rsidRDefault="003B2BAE" w:rsidP="00AB5F75">
            <w:pPr>
              <w:ind w:firstLineChars="0" w:firstLine="0"/>
              <w:rPr>
                <w:rFonts w:hint="eastAsia"/>
              </w:rPr>
            </w:pPr>
            <w:r>
              <w:rPr>
                <w:rFonts w:hint="eastAsia"/>
              </w:rPr>
              <w:t>分类</w:t>
            </w:r>
          </w:p>
        </w:tc>
        <w:tc>
          <w:tcPr>
            <w:tcW w:w="1711" w:type="dxa"/>
          </w:tcPr>
          <w:p w14:paraId="727E9CF1" w14:textId="7E161BFD" w:rsidR="003B2BAE" w:rsidRDefault="003B2BAE" w:rsidP="00AB5F75">
            <w:pPr>
              <w:ind w:firstLineChars="0" w:firstLine="0"/>
              <w:rPr>
                <w:rFonts w:hint="eastAsia"/>
              </w:rPr>
            </w:pPr>
            <w:r>
              <w:rPr>
                <w:rFonts w:hint="eastAsia"/>
              </w:rPr>
              <w:t>电流</w:t>
            </w:r>
            <w:r w:rsidR="009476E7">
              <w:rPr>
                <w:rFonts w:hint="eastAsia"/>
              </w:rPr>
              <w:t>A</w:t>
            </w:r>
          </w:p>
        </w:tc>
        <w:tc>
          <w:tcPr>
            <w:tcW w:w="1711" w:type="dxa"/>
          </w:tcPr>
          <w:p w14:paraId="7E57BD76" w14:textId="313CA69B" w:rsidR="003B2BAE" w:rsidRDefault="003B2BAE" w:rsidP="00AB5F75">
            <w:pPr>
              <w:ind w:firstLineChars="0" w:firstLine="0"/>
              <w:rPr>
                <w:rFonts w:hint="eastAsia"/>
              </w:rPr>
            </w:pPr>
            <w:r>
              <w:rPr>
                <w:rFonts w:hint="eastAsia"/>
              </w:rPr>
              <w:t>时间</w:t>
            </w:r>
            <w:r w:rsidR="009476E7">
              <w:rPr>
                <w:rFonts w:hint="eastAsia"/>
              </w:rPr>
              <w:t>S</w:t>
            </w:r>
          </w:p>
        </w:tc>
        <w:tc>
          <w:tcPr>
            <w:tcW w:w="1711" w:type="dxa"/>
          </w:tcPr>
          <w:p w14:paraId="070C5813" w14:textId="3584D2FA" w:rsidR="003B2BAE" w:rsidRDefault="003B2BAE" w:rsidP="00AB5F75">
            <w:pPr>
              <w:ind w:firstLineChars="0" w:firstLine="0"/>
              <w:rPr>
                <w:rFonts w:hint="eastAsia"/>
              </w:rPr>
            </w:pPr>
            <w:r>
              <w:rPr>
                <w:rFonts w:hint="eastAsia"/>
              </w:rPr>
              <w:t>电镀前质量</w:t>
            </w:r>
            <w:r w:rsidR="009476E7">
              <w:rPr>
                <w:rFonts w:hint="eastAsia"/>
              </w:rPr>
              <w:t>g</w:t>
            </w:r>
          </w:p>
        </w:tc>
        <w:tc>
          <w:tcPr>
            <w:tcW w:w="1713" w:type="dxa"/>
          </w:tcPr>
          <w:p w14:paraId="7F9B7C48" w14:textId="39C4CC86" w:rsidR="003B2BAE" w:rsidRDefault="003B2BAE" w:rsidP="00AB5F75">
            <w:pPr>
              <w:ind w:firstLineChars="0" w:firstLine="0"/>
              <w:rPr>
                <w:rFonts w:hint="eastAsia"/>
              </w:rPr>
            </w:pPr>
            <w:r>
              <w:rPr>
                <w:rFonts w:hint="eastAsia"/>
              </w:rPr>
              <w:t>电镀后质量</w:t>
            </w:r>
            <w:r w:rsidR="009476E7">
              <w:rPr>
                <w:rFonts w:hint="eastAsia"/>
              </w:rPr>
              <w:t>g</w:t>
            </w:r>
          </w:p>
        </w:tc>
      </w:tr>
      <w:tr w:rsidR="003B2BAE" w14:paraId="75D42AE2" w14:textId="77777777" w:rsidTr="009476E7">
        <w:trPr>
          <w:trHeight w:val="533"/>
          <w:jc w:val="center"/>
        </w:trPr>
        <w:tc>
          <w:tcPr>
            <w:tcW w:w="1711" w:type="dxa"/>
          </w:tcPr>
          <w:p w14:paraId="7B556DFD" w14:textId="52F3FD4D" w:rsidR="003B2BAE" w:rsidRDefault="003B2BAE" w:rsidP="00AB5F75">
            <w:pPr>
              <w:ind w:firstLineChars="0" w:firstLine="0"/>
              <w:rPr>
                <w:rFonts w:hint="eastAsia"/>
              </w:rPr>
            </w:pPr>
            <w:r>
              <w:rPr>
                <w:rFonts w:hint="eastAsia"/>
              </w:rPr>
              <w:t>数据</w:t>
            </w:r>
            <w:r>
              <w:rPr>
                <w:rFonts w:hint="eastAsia"/>
              </w:rPr>
              <w:t>组</w:t>
            </w:r>
            <w:r>
              <w:rPr>
                <w:rFonts w:hint="eastAsia"/>
              </w:rPr>
              <w:t>1</w:t>
            </w:r>
          </w:p>
        </w:tc>
        <w:tc>
          <w:tcPr>
            <w:tcW w:w="1711" w:type="dxa"/>
          </w:tcPr>
          <w:p w14:paraId="17698357" w14:textId="77777777" w:rsidR="003B2BAE" w:rsidRDefault="003B2BAE" w:rsidP="00AB5F75">
            <w:pPr>
              <w:ind w:firstLineChars="0" w:firstLine="0"/>
              <w:rPr>
                <w:rFonts w:hint="eastAsia"/>
              </w:rPr>
            </w:pPr>
          </w:p>
        </w:tc>
        <w:tc>
          <w:tcPr>
            <w:tcW w:w="1711" w:type="dxa"/>
          </w:tcPr>
          <w:p w14:paraId="45E060F8" w14:textId="77777777" w:rsidR="003B2BAE" w:rsidRDefault="003B2BAE" w:rsidP="00AB5F75">
            <w:pPr>
              <w:ind w:firstLineChars="0" w:firstLine="0"/>
              <w:rPr>
                <w:rFonts w:hint="eastAsia"/>
              </w:rPr>
            </w:pPr>
          </w:p>
        </w:tc>
        <w:tc>
          <w:tcPr>
            <w:tcW w:w="1711" w:type="dxa"/>
          </w:tcPr>
          <w:p w14:paraId="4BF4E50E" w14:textId="77777777" w:rsidR="003B2BAE" w:rsidRDefault="003B2BAE" w:rsidP="00AB5F75">
            <w:pPr>
              <w:ind w:firstLineChars="0" w:firstLine="0"/>
              <w:rPr>
                <w:rFonts w:hint="eastAsia"/>
              </w:rPr>
            </w:pPr>
          </w:p>
        </w:tc>
        <w:tc>
          <w:tcPr>
            <w:tcW w:w="1713" w:type="dxa"/>
          </w:tcPr>
          <w:p w14:paraId="0D04378F" w14:textId="77777777" w:rsidR="003B2BAE" w:rsidRDefault="003B2BAE" w:rsidP="00AB5F75">
            <w:pPr>
              <w:ind w:firstLineChars="0" w:firstLine="0"/>
              <w:rPr>
                <w:rFonts w:hint="eastAsia"/>
              </w:rPr>
            </w:pPr>
          </w:p>
        </w:tc>
      </w:tr>
      <w:tr w:rsidR="003B2BAE" w14:paraId="20BECE10" w14:textId="77777777" w:rsidTr="009476E7">
        <w:trPr>
          <w:trHeight w:val="533"/>
          <w:jc w:val="center"/>
        </w:trPr>
        <w:tc>
          <w:tcPr>
            <w:tcW w:w="1711" w:type="dxa"/>
          </w:tcPr>
          <w:p w14:paraId="479AE82C" w14:textId="16AA6988" w:rsidR="003B2BAE" w:rsidRDefault="003B2BAE" w:rsidP="00AB5F75">
            <w:pPr>
              <w:ind w:firstLineChars="0" w:firstLine="0"/>
              <w:rPr>
                <w:rFonts w:hint="eastAsia"/>
              </w:rPr>
            </w:pPr>
            <w:r>
              <w:rPr>
                <w:rFonts w:hint="eastAsia"/>
              </w:rPr>
              <w:t>数据组</w:t>
            </w:r>
            <w:r>
              <w:rPr>
                <w:rFonts w:hint="eastAsia"/>
              </w:rPr>
              <w:t>2</w:t>
            </w:r>
          </w:p>
        </w:tc>
        <w:tc>
          <w:tcPr>
            <w:tcW w:w="1711" w:type="dxa"/>
          </w:tcPr>
          <w:p w14:paraId="1CC9A9CB" w14:textId="77777777" w:rsidR="003B2BAE" w:rsidRDefault="003B2BAE" w:rsidP="00AB5F75">
            <w:pPr>
              <w:ind w:firstLineChars="0" w:firstLine="0"/>
              <w:rPr>
                <w:rFonts w:hint="eastAsia"/>
              </w:rPr>
            </w:pPr>
          </w:p>
        </w:tc>
        <w:tc>
          <w:tcPr>
            <w:tcW w:w="1711" w:type="dxa"/>
          </w:tcPr>
          <w:p w14:paraId="7F839800" w14:textId="77777777" w:rsidR="003B2BAE" w:rsidRDefault="003B2BAE" w:rsidP="00AB5F75">
            <w:pPr>
              <w:ind w:firstLineChars="0" w:firstLine="0"/>
              <w:rPr>
                <w:rFonts w:hint="eastAsia"/>
              </w:rPr>
            </w:pPr>
          </w:p>
        </w:tc>
        <w:tc>
          <w:tcPr>
            <w:tcW w:w="1711" w:type="dxa"/>
          </w:tcPr>
          <w:p w14:paraId="766B2E3C" w14:textId="77777777" w:rsidR="003B2BAE" w:rsidRDefault="003B2BAE" w:rsidP="00AB5F75">
            <w:pPr>
              <w:ind w:firstLineChars="0" w:firstLine="0"/>
              <w:rPr>
                <w:rFonts w:hint="eastAsia"/>
              </w:rPr>
            </w:pPr>
          </w:p>
        </w:tc>
        <w:tc>
          <w:tcPr>
            <w:tcW w:w="1713" w:type="dxa"/>
          </w:tcPr>
          <w:p w14:paraId="08D9A5EB" w14:textId="77777777" w:rsidR="003B2BAE" w:rsidRDefault="003B2BAE" w:rsidP="00AB5F75">
            <w:pPr>
              <w:ind w:firstLineChars="0" w:firstLine="0"/>
              <w:rPr>
                <w:rFonts w:hint="eastAsia"/>
              </w:rPr>
            </w:pPr>
          </w:p>
        </w:tc>
      </w:tr>
      <w:tr w:rsidR="003B2BAE" w14:paraId="29D4BC2E" w14:textId="77777777" w:rsidTr="009476E7">
        <w:trPr>
          <w:trHeight w:val="516"/>
          <w:jc w:val="center"/>
        </w:trPr>
        <w:tc>
          <w:tcPr>
            <w:tcW w:w="1711" w:type="dxa"/>
          </w:tcPr>
          <w:p w14:paraId="5DF08E28" w14:textId="078F94D7" w:rsidR="003B2BAE" w:rsidRDefault="003B2BAE" w:rsidP="00AB5F75">
            <w:pPr>
              <w:ind w:firstLineChars="0" w:firstLine="0"/>
              <w:rPr>
                <w:rFonts w:hint="eastAsia"/>
              </w:rPr>
            </w:pPr>
            <w:r>
              <w:rPr>
                <w:rFonts w:hint="eastAsia"/>
              </w:rPr>
              <w:t>数据组</w:t>
            </w:r>
            <w:r>
              <w:rPr>
                <w:rFonts w:hint="eastAsia"/>
              </w:rPr>
              <w:t>3</w:t>
            </w:r>
          </w:p>
        </w:tc>
        <w:tc>
          <w:tcPr>
            <w:tcW w:w="1711" w:type="dxa"/>
          </w:tcPr>
          <w:p w14:paraId="708A78B5" w14:textId="77777777" w:rsidR="003B2BAE" w:rsidRDefault="003B2BAE" w:rsidP="00AB5F75">
            <w:pPr>
              <w:ind w:firstLineChars="0" w:firstLine="0"/>
              <w:rPr>
                <w:rFonts w:hint="eastAsia"/>
              </w:rPr>
            </w:pPr>
          </w:p>
        </w:tc>
        <w:tc>
          <w:tcPr>
            <w:tcW w:w="1711" w:type="dxa"/>
          </w:tcPr>
          <w:p w14:paraId="0B45B257" w14:textId="77777777" w:rsidR="003B2BAE" w:rsidRDefault="003B2BAE" w:rsidP="00AB5F75">
            <w:pPr>
              <w:ind w:firstLineChars="0" w:firstLine="0"/>
              <w:rPr>
                <w:rFonts w:hint="eastAsia"/>
              </w:rPr>
            </w:pPr>
          </w:p>
        </w:tc>
        <w:tc>
          <w:tcPr>
            <w:tcW w:w="1711" w:type="dxa"/>
          </w:tcPr>
          <w:p w14:paraId="0BD76D61" w14:textId="77777777" w:rsidR="003B2BAE" w:rsidRDefault="003B2BAE" w:rsidP="00AB5F75">
            <w:pPr>
              <w:ind w:firstLineChars="0" w:firstLine="0"/>
              <w:rPr>
                <w:rFonts w:hint="eastAsia"/>
              </w:rPr>
            </w:pPr>
          </w:p>
        </w:tc>
        <w:tc>
          <w:tcPr>
            <w:tcW w:w="1713" w:type="dxa"/>
          </w:tcPr>
          <w:p w14:paraId="628BD770" w14:textId="77777777" w:rsidR="003B2BAE" w:rsidRDefault="003B2BAE" w:rsidP="00AB5F75">
            <w:pPr>
              <w:ind w:firstLineChars="0" w:firstLine="0"/>
              <w:rPr>
                <w:rFonts w:hint="eastAsia"/>
              </w:rPr>
            </w:pPr>
          </w:p>
        </w:tc>
      </w:tr>
    </w:tbl>
    <w:p w14:paraId="387684DE" w14:textId="2714BBF9" w:rsidR="003B2BAE" w:rsidRDefault="003B2BAE" w:rsidP="003B2BAE">
      <w:pPr>
        <w:ind w:firstLine="422"/>
        <w:jc w:val="center"/>
        <w:rPr>
          <w:b/>
          <w:bCs/>
          <w:sz w:val="21"/>
          <w:szCs w:val="20"/>
        </w:rPr>
      </w:pPr>
      <w:r>
        <w:rPr>
          <w:rFonts w:hint="eastAsia"/>
          <w:b/>
          <w:bCs/>
          <w:sz w:val="21"/>
          <w:szCs w:val="20"/>
        </w:rPr>
        <w:t>表一</w:t>
      </w:r>
      <w:r w:rsidRPr="00FB228D">
        <w:rPr>
          <w:b/>
          <w:bCs/>
          <w:sz w:val="21"/>
          <w:szCs w:val="20"/>
        </w:rPr>
        <w:t xml:space="preserve"> </w:t>
      </w:r>
      <w:r w:rsidRPr="0020581E">
        <w:rPr>
          <w:rFonts w:hint="eastAsia"/>
          <w:b/>
          <w:bCs/>
          <w:sz w:val="21"/>
          <w:szCs w:val="20"/>
        </w:rPr>
        <w:t>电镀质量测量仪</w:t>
      </w:r>
      <w:r>
        <w:rPr>
          <w:rFonts w:hint="eastAsia"/>
          <w:b/>
          <w:bCs/>
          <w:sz w:val="21"/>
          <w:szCs w:val="20"/>
        </w:rPr>
        <w:t>实验数据记录表</w:t>
      </w:r>
    </w:p>
    <w:p w14:paraId="617C067D" w14:textId="28B6D2D2" w:rsidR="003B2BAE" w:rsidRDefault="009476E7" w:rsidP="009476E7">
      <w:pPr>
        <w:ind w:firstLine="480"/>
      </w:pPr>
      <w:r w:rsidRPr="009476E7">
        <w:rPr>
          <w:rFonts w:hint="eastAsia"/>
        </w:rPr>
        <w:t>根据</w:t>
      </w:r>
      <w:r>
        <w:rPr>
          <w:rFonts w:hint="eastAsia"/>
        </w:rPr>
        <w:t>实验所得数据进行分析（如：电镀前质量为</w:t>
      </w:r>
      <w:r>
        <w:rPr>
          <w:rFonts w:hint="eastAsia"/>
        </w:rPr>
        <w:t>1</w:t>
      </w:r>
      <w:r>
        <w:t>3.0754</w:t>
      </w:r>
      <w:r>
        <w:rPr>
          <w:rFonts w:hint="eastAsia"/>
        </w:rPr>
        <w:t>g</w:t>
      </w:r>
      <w:r>
        <w:rPr>
          <w:rFonts w:hint="eastAsia"/>
        </w:rPr>
        <w:t>，电镀后质量为</w:t>
      </w:r>
      <w:r>
        <w:rPr>
          <w:rFonts w:hint="eastAsia"/>
        </w:rPr>
        <w:lastRenderedPageBreak/>
        <w:t>1</w:t>
      </w:r>
      <w:r>
        <w:t>3.0820</w:t>
      </w:r>
      <w:r>
        <w:rPr>
          <w:rFonts w:hint="eastAsia"/>
        </w:rPr>
        <w:t>g</w:t>
      </w:r>
      <w:r w:rsidR="00F647AC">
        <w:rPr>
          <w:rFonts w:hint="eastAsia"/>
        </w:rPr>
        <w:t>，电流</w:t>
      </w:r>
      <w:r w:rsidR="00F647AC">
        <w:rPr>
          <w:rFonts w:hint="eastAsia"/>
        </w:rPr>
        <w:t>0</w:t>
      </w:r>
      <w:r w:rsidR="00F647AC">
        <w:t>.136A</w:t>
      </w:r>
      <w:r w:rsidR="00F647AC">
        <w:rPr>
          <w:rFonts w:hint="eastAsia"/>
        </w:rPr>
        <w:t>，时间</w:t>
      </w:r>
      <w:r w:rsidR="00932133">
        <w:rPr>
          <w:rFonts w:hint="eastAsia"/>
        </w:rPr>
        <w:t>1</w:t>
      </w:r>
      <w:r w:rsidR="00932133">
        <w:t>50</w:t>
      </w:r>
      <w:r w:rsidR="00932133">
        <w:rPr>
          <w:rFonts w:hint="eastAsia"/>
        </w:rPr>
        <w:t>s</w:t>
      </w:r>
      <w:r>
        <w:rPr>
          <w:rFonts w:hint="eastAsia"/>
        </w:rPr>
        <w:t>）</w:t>
      </w:r>
    </w:p>
    <w:p w14:paraId="55C727C9" w14:textId="6941E249" w:rsidR="009476E7" w:rsidRDefault="00932133" w:rsidP="009476E7">
      <w:pPr>
        <w:ind w:firstLine="480"/>
      </w:pPr>
      <w:r>
        <w:rPr>
          <w:rFonts w:hint="eastAsia"/>
        </w:rPr>
        <w:t>根据数据</w:t>
      </w:r>
      <w:r>
        <w:rPr>
          <w:rFonts w:hint="eastAsia"/>
        </w:rPr>
        <w:t>Q=</w:t>
      </w:r>
      <w:r>
        <w:t>I</w:t>
      </w:r>
      <w:r>
        <w:rPr>
          <w:rFonts w:hint="eastAsia"/>
        </w:rPr>
        <w:t>t=</w:t>
      </w:r>
      <w:r>
        <w:t>0.136</w:t>
      </w:r>
      <w:r>
        <w:rPr>
          <w:rFonts w:ascii="Times New Roman" w:hAnsi="Times New Roman" w:cs="Times New Roman"/>
        </w:rPr>
        <w:t>×</w:t>
      </w:r>
      <w:r>
        <w:t>150</w:t>
      </w:r>
      <w:r>
        <w:rPr>
          <w:rFonts w:hint="eastAsia"/>
        </w:rPr>
        <w:t>=</w:t>
      </w:r>
      <w:r>
        <w:t>20.4C</w:t>
      </w:r>
    </w:p>
    <w:p w14:paraId="1F92FF8F" w14:textId="74510A83" w:rsidR="00932133" w:rsidRDefault="00932133" w:rsidP="009476E7">
      <w:pPr>
        <w:ind w:firstLine="480"/>
        <w:rPr>
          <w:vertAlign w:val="superscript"/>
        </w:rPr>
      </w:pPr>
      <w:r>
        <w:rPr>
          <w:rFonts w:hint="eastAsia"/>
        </w:rPr>
        <w:t>又因为</w:t>
      </w:r>
      <w:r>
        <w:rPr>
          <w:rFonts w:hint="eastAsia"/>
        </w:rPr>
        <w:t>Q=ne</w:t>
      </w:r>
      <w:r>
        <w:rPr>
          <w:rFonts w:hint="eastAsia"/>
        </w:rPr>
        <w:t>，所以电子数目</w:t>
      </w:r>
      <w:r>
        <w:rPr>
          <w:rFonts w:hint="eastAsia"/>
        </w:rPr>
        <w:t>=</w:t>
      </w:r>
      <w:r>
        <w:t>20.4</w:t>
      </w:r>
      <m:oMath>
        <m:r>
          <w:rPr>
            <w:rFonts w:ascii="Cambria Math" w:hAnsi="Cambria Math"/>
          </w:rPr>
          <m:t>÷</m:t>
        </m:r>
      </m:oMath>
      <w:r>
        <w:rPr>
          <w:rFonts w:hint="eastAsia"/>
        </w:rPr>
        <w:t>（</w:t>
      </w:r>
      <w:r>
        <w:rPr>
          <w:rFonts w:hint="eastAsia"/>
        </w:rPr>
        <w:t>1</w:t>
      </w:r>
      <w:r>
        <w:t>.6</w:t>
      </w:r>
      <w:r>
        <w:rPr>
          <w:rFonts w:ascii="Times New Roman" w:hAnsi="Times New Roman" w:cs="Times New Roman"/>
        </w:rPr>
        <w:t>×</w:t>
      </w:r>
      <w:r>
        <w:t>10</w:t>
      </w:r>
      <w:r w:rsidRPr="0034412C">
        <w:rPr>
          <w:rFonts w:hint="eastAsia"/>
          <w:vertAlign w:val="superscript"/>
        </w:rPr>
        <w:t>-</w:t>
      </w:r>
      <w:r w:rsidRPr="0034412C">
        <w:rPr>
          <w:vertAlign w:val="superscript"/>
        </w:rPr>
        <w:t>19</w:t>
      </w:r>
      <w:r w:rsidRPr="00932133">
        <w:rPr>
          <w:rFonts w:hint="eastAsia"/>
        </w:rPr>
        <w:t>）</w:t>
      </w:r>
      <w:r>
        <w:rPr>
          <w:rFonts w:hint="eastAsia"/>
        </w:rPr>
        <w:t>=</w:t>
      </w:r>
      <w:r>
        <w:t>1.275</w:t>
      </w:r>
      <w:r>
        <w:rPr>
          <w:rFonts w:ascii="Times New Roman" w:hAnsi="Times New Roman" w:cs="Times New Roman"/>
        </w:rPr>
        <w:t>×</w:t>
      </w:r>
      <w:r>
        <w:t>10</w:t>
      </w:r>
      <w:r w:rsidRPr="00932133">
        <w:rPr>
          <w:vertAlign w:val="superscript"/>
        </w:rPr>
        <w:t>20</w:t>
      </w:r>
    </w:p>
    <w:p w14:paraId="640D352E" w14:textId="7343115C" w:rsidR="00932133" w:rsidRPr="00932133" w:rsidRDefault="00932133" w:rsidP="009476E7">
      <w:pPr>
        <w:ind w:firstLine="480"/>
        <w:rPr>
          <w:rFonts w:hint="eastAsia"/>
        </w:rPr>
      </w:pPr>
      <w:r w:rsidRPr="00932133">
        <w:rPr>
          <w:rFonts w:hint="eastAsia"/>
        </w:rPr>
        <w:t>电子的物质的量</w:t>
      </w:r>
      <w:r>
        <w:rPr>
          <w:rFonts w:hint="eastAsia"/>
        </w:rPr>
        <w:t>=</w:t>
      </w:r>
      <w:r w:rsidR="00D70DFA">
        <w:t>1.275</w:t>
      </w:r>
      <w:r w:rsidR="00D70DFA">
        <w:rPr>
          <w:rFonts w:ascii="Times New Roman" w:hAnsi="Times New Roman" w:cs="Times New Roman"/>
        </w:rPr>
        <w:t>×</w:t>
      </w:r>
      <w:r w:rsidR="00D70DFA">
        <w:t>10</w:t>
      </w:r>
      <w:r w:rsidR="00D70DFA" w:rsidRPr="00932133">
        <w:rPr>
          <w:vertAlign w:val="superscript"/>
        </w:rPr>
        <w:t>20</w:t>
      </w:r>
      <m:oMath>
        <m:r>
          <w:rPr>
            <w:rFonts w:ascii="Cambria Math" w:hAnsi="Cambria Math"/>
          </w:rPr>
          <m:t>÷</m:t>
        </m:r>
      </m:oMath>
      <w:r w:rsidR="00D70DFA">
        <w:rPr>
          <w:rFonts w:hint="eastAsia"/>
        </w:rPr>
        <w:t>（</w:t>
      </w:r>
      <w:r w:rsidR="00D70DFA">
        <w:t>6.02</w:t>
      </w:r>
      <w:r w:rsidR="00D70DFA">
        <w:rPr>
          <w:rFonts w:ascii="Times New Roman" w:hAnsi="Times New Roman" w:cs="Times New Roman"/>
        </w:rPr>
        <w:t>×</w:t>
      </w:r>
      <w:r w:rsidR="00D70DFA">
        <w:t>10</w:t>
      </w:r>
      <w:r w:rsidR="00D70DFA">
        <w:rPr>
          <w:vertAlign w:val="superscript"/>
        </w:rPr>
        <w:t>23</w:t>
      </w:r>
      <w:r w:rsidR="00D70DFA" w:rsidRPr="00932133">
        <w:rPr>
          <w:rFonts w:hint="eastAsia"/>
        </w:rPr>
        <w:t>）</w:t>
      </w:r>
      <w:r w:rsidR="00D70DFA">
        <w:rPr>
          <w:rFonts w:hint="eastAsia"/>
        </w:rPr>
        <w:t>=</w:t>
      </w:r>
      <w:r w:rsidR="00D70DFA">
        <w:t>2.118</w:t>
      </w:r>
      <w:r w:rsidR="00D70DFA">
        <w:rPr>
          <w:rFonts w:ascii="Times New Roman" w:hAnsi="Times New Roman" w:cs="Times New Roman"/>
        </w:rPr>
        <w:t>×</w:t>
      </w:r>
      <w:r w:rsidR="00D70DFA">
        <w:t>10</w:t>
      </w:r>
      <w:r w:rsidR="00D70DFA">
        <w:rPr>
          <w:rFonts w:hint="eastAsia"/>
          <w:vertAlign w:val="superscript"/>
        </w:rPr>
        <w:t>-</w:t>
      </w:r>
      <w:r w:rsidR="00D70DFA">
        <w:rPr>
          <w:vertAlign w:val="superscript"/>
        </w:rPr>
        <w:t>4</w:t>
      </w:r>
      <w:r w:rsidR="00D70DFA" w:rsidRPr="00D70DFA">
        <w:rPr>
          <w:rFonts w:hint="eastAsia"/>
        </w:rPr>
        <w:t>mol</w:t>
      </w:r>
    </w:p>
    <w:p w14:paraId="7619E5F2" w14:textId="5EE4F267" w:rsidR="00D70DFA" w:rsidRDefault="00D70DFA" w:rsidP="00D70DFA">
      <w:pPr>
        <w:ind w:firstLine="480"/>
      </w:pPr>
      <w:r>
        <w:rPr>
          <w:rFonts w:hint="eastAsia"/>
        </w:rPr>
        <w:t>金属铜</w:t>
      </w:r>
      <w:r w:rsidRPr="00932133">
        <w:rPr>
          <w:rFonts w:hint="eastAsia"/>
        </w:rPr>
        <w:t>的物质的量</w:t>
      </w:r>
      <w:r>
        <w:rPr>
          <w:rFonts w:hint="eastAsia"/>
        </w:rPr>
        <w:t>=</w:t>
      </w:r>
      <w:r>
        <w:t>2.118</w:t>
      </w:r>
      <w:r>
        <w:rPr>
          <w:rFonts w:ascii="Times New Roman" w:hAnsi="Times New Roman" w:cs="Times New Roman"/>
        </w:rPr>
        <w:t>×</w:t>
      </w:r>
      <w:r>
        <w:t>10</w:t>
      </w:r>
      <w:r>
        <w:rPr>
          <w:rFonts w:hint="eastAsia"/>
          <w:vertAlign w:val="superscript"/>
        </w:rPr>
        <w:t>-</w:t>
      </w:r>
      <w:r>
        <w:rPr>
          <w:vertAlign w:val="superscript"/>
        </w:rPr>
        <w:t>4</w:t>
      </w:r>
      <m:oMath>
        <m:r>
          <w:rPr>
            <w:rFonts w:ascii="Cambria Math" w:hAnsi="Cambria Math"/>
          </w:rPr>
          <m:t>÷</m:t>
        </m:r>
      </m:oMath>
      <w:r>
        <w:rPr>
          <w:rFonts w:hint="eastAsia"/>
        </w:rPr>
        <w:t>2=</w:t>
      </w:r>
      <w:r>
        <w:t>1.059</w:t>
      </w:r>
      <w:r>
        <w:rPr>
          <w:rFonts w:ascii="Times New Roman" w:hAnsi="Times New Roman" w:cs="Times New Roman"/>
        </w:rPr>
        <w:t>×</w:t>
      </w:r>
      <w:r>
        <w:t>10</w:t>
      </w:r>
      <w:r>
        <w:rPr>
          <w:rFonts w:hint="eastAsia"/>
          <w:vertAlign w:val="superscript"/>
        </w:rPr>
        <w:t>-</w:t>
      </w:r>
      <w:r>
        <w:rPr>
          <w:vertAlign w:val="superscript"/>
        </w:rPr>
        <w:t>4</w:t>
      </w:r>
      <w:r w:rsidRPr="00D70DFA">
        <w:rPr>
          <w:rFonts w:hint="eastAsia"/>
        </w:rPr>
        <w:t>mol</w:t>
      </w:r>
    </w:p>
    <w:p w14:paraId="7F27E66C" w14:textId="5DA9DE3D" w:rsidR="00D70DFA" w:rsidRDefault="00D70DFA" w:rsidP="00D70DFA">
      <w:pPr>
        <w:ind w:firstLine="480"/>
        <w:rPr>
          <w:rFonts w:ascii="Times New Roman" w:hAnsi="Times New Roman" w:cs="Times New Roman"/>
        </w:rPr>
      </w:pPr>
      <w:r>
        <w:rPr>
          <w:rFonts w:hint="eastAsia"/>
        </w:rPr>
        <w:t>预测的</w:t>
      </w:r>
      <w:r>
        <w:rPr>
          <w:rFonts w:hint="eastAsia"/>
        </w:rPr>
        <w:t>金属铜</w:t>
      </w:r>
      <w:r w:rsidRPr="00932133">
        <w:rPr>
          <w:rFonts w:hint="eastAsia"/>
        </w:rPr>
        <w:t>的</w:t>
      </w:r>
      <w:r>
        <w:rPr>
          <w:rFonts w:hint="eastAsia"/>
        </w:rPr>
        <w:t>质量</w:t>
      </w:r>
      <w:r>
        <w:rPr>
          <w:rFonts w:hint="eastAsia"/>
        </w:rPr>
        <w:t>=</w:t>
      </w:r>
      <w:r>
        <w:t>1.</w:t>
      </w:r>
      <w:r>
        <w:t>05</w:t>
      </w:r>
      <w:r>
        <w:t>9</w:t>
      </w:r>
      <w:r>
        <w:rPr>
          <w:rFonts w:ascii="Times New Roman" w:hAnsi="Times New Roman" w:cs="Times New Roman"/>
        </w:rPr>
        <w:t>×</w:t>
      </w:r>
      <w:r>
        <w:t>10</w:t>
      </w:r>
      <w:r>
        <w:rPr>
          <w:rFonts w:hint="eastAsia"/>
          <w:vertAlign w:val="superscript"/>
        </w:rPr>
        <w:t>-</w:t>
      </w:r>
      <w:r>
        <w:rPr>
          <w:vertAlign w:val="superscript"/>
        </w:rPr>
        <w:t>4</w:t>
      </w:r>
      <w:r>
        <w:rPr>
          <w:rFonts w:ascii="Times New Roman" w:hAnsi="Times New Roman" w:cs="Times New Roman"/>
        </w:rPr>
        <w:t>×</w:t>
      </w:r>
      <w:r>
        <w:rPr>
          <w:rFonts w:ascii="Times New Roman" w:hAnsi="Times New Roman" w:cs="Times New Roman"/>
        </w:rPr>
        <w:t>64</w:t>
      </w:r>
      <w:r>
        <w:rPr>
          <w:rFonts w:ascii="Times New Roman" w:hAnsi="Times New Roman" w:cs="Times New Roman" w:hint="eastAsia"/>
        </w:rPr>
        <w:t>=</w:t>
      </w:r>
      <w:r w:rsidR="00DB5ADF">
        <w:rPr>
          <w:rFonts w:ascii="Times New Roman" w:hAnsi="Times New Roman" w:cs="Times New Roman"/>
        </w:rPr>
        <w:t>6.</w:t>
      </w:r>
      <w:r>
        <w:rPr>
          <w:rFonts w:ascii="Times New Roman" w:hAnsi="Times New Roman" w:cs="Times New Roman"/>
        </w:rPr>
        <w:t>7</w:t>
      </w:r>
      <w:r w:rsidR="00DB5ADF">
        <w:rPr>
          <w:rFonts w:ascii="Times New Roman" w:hAnsi="Times New Roman" w:cs="Times New Roman"/>
        </w:rPr>
        <w:t>78</w:t>
      </w:r>
      <w:r w:rsidR="00DB5ADF">
        <w:rPr>
          <w:rFonts w:ascii="Times New Roman" w:hAnsi="Times New Roman" w:cs="Times New Roman"/>
        </w:rPr>
        <w:t>×</w:t>
      </w:r>
      <w:r w:rsidR="00DB5ADF">
        <w:t>10</w:t>
      </w:r>
      <w:r w:rsidR="00DB5ADF">
        <w:rPr>
          <w:rFonts w:hint="eastAsia"/>
          <w:vertAlign w:val="superscript"/>
        </w:rPr>
        <w:t>-</w:t>
      </w:r>
      <w:r w:rsidR="00DB5ADF">
        <w:rPr>
          <w:vertAlign w:val="superscript"/>
        </w:rPr>
        <w:t>3</w:t>
      </w:r>
      <w:r>
        <w:rPr>
          <w:rFonts w:ascii="Times New Roman" w:hAnsi="Times New Roman" w:cs="Times New Roman" w:hint="eastAsia"/>
        </w:rPr>
        <w:t>g</w:t>
      </w:r>
    </w:p>
    <w:p w14:paraId="45EBCC24" w14:textId="0203572D" w:rsidR="00DB5ADF" w:rsidRDefault="00DB5ADF" w:rsidP="00D70DFA">
      <w:pPr>
        <w:ind w:firstLine="480"/>
        <w:rPr>
          <w:rFonts w:ascii="Times New Roman" w:hAnsi="Times New Roman" w:cs="Times New Roman"/>
        </w:rPr>
      </w:pPr>
    </w:p>
    <w:p w14:paraId="55340182" w14:textId="58BFAF16" w:rsidR="00DB5ADF" w:rsidRPr="00DB5ADF" w:rsidRDefault="00DB5ADF" w:rsidP="00D70DFA">
      <w:pPr>
        <w:ind w:firstLine="480"/>
      </w:pPr>
      <w:r>
        <w:rPr>
          <w:rFonts w:ascii="Times New Roman" w:hAnsi="Times New Roman" w:cs="Times New Roman" w:hint="eastAsia"/>
        </w:rPr>
        <w:t>实际的金属铜增重</w:t>
      </w:r>
      <w:r>
        <w:rPr>
          <w:rFonts w:ascii="Times New Roman" w:hAnsi="Times New Roman" w:cs="Times New Roman" w:hint="eastAsia"/>
        </w:rPr>
        <w:t>=</w:t>
      </w:r>
      <w:r>
        <w:rPr>
          <w:rFonts w:ascii="Times New Roman" w:hAnsi="Times New Roman" w:cs="Times New Roman"/>
        </w:rPr>
        <w:t>13.0820</w:t>
      </w:r>
      <w:r>
        <w:rPr>
          <w:rFonts w:ascii="Times New Roman" w:hAnsi="Times New Roman" w:cs="Times New Roman" w:hint="eastAsia"/>
        </w:rPr>
        <w:t>-</w:t>
      </w:r>
      <w:r>
        <w:rPr>
          <w:rFonts w:ascii="Times New Roman" w:hAnsi="Times New Roman" w:cs="Times New Roman"/>
        </w:rPr>
        <w:t>13.0754</w:t>
      </w:r>
      <w:r>
        <w:rPr>
          <w:rFonts w:ascii="Times New Roman" w:hAnsi="Times New Roman" w:cs="Times New Roman" w:hint="eastAsia"/>
        </w:rPr>
        <w:t>=</w:t>
      </w:r>
      <w:r>
        <w:rPr>
          <w:rFonts w:ascii="Times New Roman" w:hAnsi="Times New Roman" w:cs="Times New Roman"/>
        </w:rPr>
        <w:t>0.0066</w:t>
      </w:r>
      <w:r>
        <w:rPr>
          <w:rFonts w:ascii="Times New Roman" w:hAnsi="Times New Roman" w:cs="Times New Roman" w:hint="eastAsia"/>
        </w:rPr>
        <w:t>g</w:t>
      </w:r>
    </w:p>
    <w:p w14:paraId="1D1FC18F" w14:textId="0C060547" w:rsidR="00D70DFA" w:rsidRDefault="00DB5ADF" w:rsidP="00D70DFA">
      <w:pPr>
        <w:ind w:firstLine="480"/>
      </w:pPr>
      <w:r>
        <w:rPr>
          <w:rFonts w:hint="eastAsia"/>
        </w:rPr>
        <w:t>误差仅</w:t>
      </w:r>
      <w:r>
        <w:rPr>
          <w:rFonts w:hint="eastAsia"/>
        </w:rPr>
        <w:t>0</w:t>
      </w:r>
      <w:r>
        <w:t>.00017</w:t>
      </w:r>
      <w:r>
        <w:rPr>
          <w:rFonts w:hint="eastAsia"/>
        </w:rPr>
        <w:t>g</w:t>
      </w:r>
    </w:p>
    <w:p w14:paraId="5E052AAA" w14:textId="745525FC" w:rsidR="006D5A74" w:rsidRPr="006D5A74" w:rsidRDefault="006D5A74" w:rsidP="006D5A74">
      <w:pPr>
        <w:ind w:firstLine="482"/>
        <w:rPr>
          <w:rFonts w:hint="eastAsia"/>
          <w:b/>
          <w:bCs/>
        </w:rPr>
      </w:pPr>
      <w:r w:rsidRPr="006D5A74">
        <w:rPr>
          <w:rFonts w:hint="eastAsia"/>
          <w:b/>
          <w:bCs/>
        </w:rPr>
        <w:t>证明</w:t>
      </w:r>
      <w:r w:rsidRPr="006D5A74">
        <w:rPr>
          <w:rFonts w:hint="eastAsia"/>
          <w:b/>
          <w:bCs/>
        </w:rPr>
        <w:t>电镀质量测量仪</w:t>
      </w:r>
      <w:r w:rsidRPr="006D5A74">
        <w:rPr>
          <w:rFonts w:hint="eastAsia"/>
          <w:b/>
          <w:bCs/>
        </w:rPr>
        <w:t>有效</w:t>
      </w:r>
    </w:p>
    <w:p w14:paraId="11CFE03F" w14:textId="4F23E31F" w:rsidR="00AB5F75" w:rsidRPr="00D70DFA" w:rsidRDefault="006D5A74" w:rsidP="00AB5F75">
      <w:pPr>
        <w:ind w:firstLine="480"/>
        <w:rPr>
          <w:rFonts w:hint="eastAsia"/>
        </w:rPr>
      </w:pPr>
      <w:r>
        <w:rPr>
          <w:rFonts w:hint="eastAsia"/>
        </w:rPr>
        <w:t>注：这一部分的实验操作需要教师进行指导，保护学生及实验装置仪器安全。计算过程较为复杂，可以利用电脑进行计算。</w:t>
      </w:r>
    </w:p>
    <w:p w14:paraId="0FE8945E" w14:textId="45DC7EF7" w:rsidR="007B7864" w:rsidRDefault="007B7864" w:rsidP="007B7864">
      <w:pPr>
        <w:pStyle w:val="2"/>
        <w:ind w:firstLine="643"/>
      </w:pPr>
      <w:bookmarkStart w:id="9" w:name="_Toc6181405"/>
      <w:r>
        <w:rPr>
          <w:rFonts w:hint="eastAsia"/>
        </w:rPr>
        <w:t>五、教学评价</w:t>
      </w:r>
      <w:bookmarkEnd w:id="9"/>
    </w:p>
    <w:p w14:paraId="6890A539" w14:textId="7EAAE294" w:rsidR="007B7864" w:rsidRDefault="00B505D8" w:rsidP="007B7864">
      <w:pPr>
        <w:pStyle w:val="3"/>
        <w:ind w:firstLine="643"/>
      </w:pPr>
      <w:bookmarkStart w:id="10" w:name="_Toc6181406"/>
      <w:r>
        <w:t>5</w:t>
      </w:r>
      <w:r w:rsidR="007B7864">
        <w:rPr>
          <w:rFonts w:hint="eastAsia"/>
        </w:rPr>
        <w:t>.1</w:t>
      </w:r>
      <w:r w:rsidR="007B7864">
        <w:rPr>
          <w:rFonts w:hint="eastAsia"/>
        </w:rPr>
        <w:t>学生的自我评价量表</w:t>
      </w:r>
      <w:bookmarkEnd w:id="10"/>
    </w:p>
    <w:tbl>
      <w:tblPr>
        <w:tblW w:w="8701" w:type="dxa"/>
        <w:tblLayout w:type="fixed"/>
        <w:tblLook w:val="04A0" w:firstRow="1" w:lastRow="0" w:firstColumn="1" w:lastColumn="0" w:noHBand="0" w:noVBand="1"/>
      </w:tblPr>
      <w:tblGrid>
        <w:gridCol w:w="562"/>
        <w:gridCol w:w="4849"/>
        <w:gridCol w:w="675"/>
        <w:gridCol w:w="650"/>
        <w:gridCol w:w="625"/>
        <w:gridCol w:w="1340"/>
      </w:tblGrid>
      <w:tr w:rsidR="007B7864" w14:paraId="22E72B0F" w14:textId="77777777" w:rsidTr="008C743A">
        <w:tc>
          <w:tcPr>
            <w:tcW w:w="8701" w:type="dxa"/>
            <w:gridSpan w:val="6"/>
            <w:tcBorders>
              <w:top w:val="single" w:sz="4" w:space="0" w:color="auto"/>
              <w:left w:val="single" w:sz="4" w:space="0" w:color="auto"/>
              <w:bottom w:val="single" w:sz="4" w:space="0" w:color="auto"/>
              <w:right w:val="single" w:sz="4" w:space="0" w:color="auto"/>
            </w:tcBorders>
            <w:shd w:val="clear" w:color="auto" w:fill="auto"/>
          </w:tcPr>
          <w:p w14:paraId="101F7C10" w14:textId="77777777"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学习课题：</w:t>
            </w:r>
          </w:p>
        </w:tc>
      </w:tr>
      <w:tr w:rsidR="007B7864" w14:paraId="533C4F8E" w14:textId="77777777" w:rsidTr="008C743A">
        <w:tc>
          <w:tcPr>
            <w:tcW w:w="8701" w:type="dxa"/>
            <w:gridSpan w:val="6"/>
            <w:tcBorders>
              <w:top w:val="single" w:sz="4" w:space="0" w:color="auto"/>
              <w:left w:val="single" w:sz="4" w:space="0" w:color="auto"/>
              <w:bottom w:val="single" w:sz="4" w:space="0" w:color="auto"/>
              <w:right w:val="single" w:sz="4" w:space="0" w:color="auto"/>
            </w:tcBorders>
            <w:shd w:val="clear" w:color="auto" w:fill="auto"/>
          </w:tcPr>
          <w:p w14:paraId="196BAF99" w14:textId="77777777"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班级：自评者：时间</w:t>
            </w:r>
            <w:r>
              <w:rPr>
                <w:rFonts w:ascii="Times New Roman" w:hAnsi="Times New Roman" w:cstheme="minorEastAsia" w:hint="eastAsia"/>
                <w:color w:val="000000"/>
                <w:szCs w:val="21"/>
              </w:rPr>
              <w:t>:</w:t>
            </w:r>
          </w:p>
        </w:tc>
      </w:tr>
      <w:tr w:rsidR="007B7864" w14:paraId="6A3899A9" w14:textId="77777777" w:rsidTr="00424A04">
        <w:trPr>
          <w:trHeight w:val="360"/>
        </w:trPr>
        <w:tc>
          <w:tcPr>
            <w:tcW w:w="562" w:type="dxa"/>
            <w:vMerge w:val="restart"/>
            <w:tcBorders>
              <w:top w:val="nil"/>
              <w:left w:val="single" w:sz="4" w:space="0" w:color="auto"/>
              <w:bottom w:val="single" w:sz="4" w:space="0" w:color="auto"/>
              <w:right w:val="single" w:sz="4" w:space="0" w:color="auto"/>
            </w:tcBorders>
            <w:shd w:val="clear" w:color="auto" w:fill="auto"/>
          </w:tcPr>
          <w:p w14:paraId="4BC4E5A8" w14:textId="77777777" w:rsidR="007B7864" w:rsidRDefault="007B7864" w:rsidP="00424A04">
            <w:pPr>
              <w:ind w:firstLineChars="0" w:firstLine="0"/>
              <w:rPr>
                <w:rFonts w:ascii="Times New Roman" w:hAnsi="Times New Roman" w:cstheme="minorEastAsia"/>
                <w:color w:val="000000"/>
                <w:szCs w:val="21"/>
              </w:rPr>
            </w:pPr>
            <w:r>
              <w:rPr>
                <w:rFonts w:ascii="Times New Roman" w:hAnsi="Times New Roman" w:cstheme="minorEastAsia" w:hint="eastAsia"/>
                <w:color w:val="000000"/>
                <w:szCs w:val="21"/>
              </w:rPr>
              <w:t>评估</w:t>
            </w:r>
          </w:p>
          <w:p w14:paraId="5BAB4D86" w14:textId="77777777" w:rsidR="007B7864" w:rsidRDefault="007B7864" w:rsidP="00424A04">
            <w:pPr>
              <w:ind w:firstLineChars="0" w:firstLine="0"/>
              <w:rPr>
                <w:rFonts w:ascii="Times New Roman" w:hAnsi="Times New Roman" w:cstheme="minorEastAsia"/>
                <w:color w:val="000000"/>
                <w:szCs w:val="21"/>
              </w:rPr>
            </w:pPr>
            <w:r>
              <w:rPr>
                <w:rFonts w:ascii="Times New Roman" w:hAnsi="Times New Roman" w:cstheme="minorEastAsia" w:hint="eastAsia"/>
                <w:color w:val="000000"/>
                <w:szCs w:val="21"/>
              </w:rPr>
              <w:t>维度</w:t>
            </w:r>
          </w:p>
        </w:tc>
        <w:tc>
          <w:tcPr>
            <w:tcW w:w="4849" w:type="dxa"/>
            <w:vMerge w:val="restart"/>
            <w:tcBorders>
              <w:top w:val="single" w:sz="4" w:space="0" w:color="auto"/>
              <w:left w:val="nil"/>
              <w:bottom w:val="single" w:sz="4" w:space="0" w:color="auto"/>
              <w:right w:val="single" w:sz="4" w:space="0" w:color="auto"/>
            </w:tcBorders>
            <w:shd w:val="clear" w:color="auto" w:fill="auto"/>
          </w:tcPr>
          <w:p w14:paraId="55C9F24F" w14:textId="77777777" w:rsidR="007B7864" w:rsidRDefault="007B7864" w:rsidP="008C743A">
            <w:pPr>
              <w:ind w:firstLine="480"/>
              <w:jc w:val="center"/>
              <w:rPr>
                <w:rFonts w:ascii="Times New Roman" w:hAnsi="Times New Roman" w:cstheme="minorEastAsia"/>
                <w:color w:val="000000"/>
                <w:szCs w:val="21"/>
              </w:rPr>
            </w:pPr>
          </w:p>
          <w:p w14:paraId="3F61985E" w14:textId="77777777" w:rsidR="007B7864" w:rsidRDefault="007B7864" w:rsidP="008C743A">
            <w:pPr>
              <w:ind w:firstLine="480"/>
              <w:jc w:val="center"/>
              <w:rPr>
                <w:rFonts w:ascii="Times New Roman" w:hAnsi="Times New Roman" w:cstheme="minorEastAsia"/>
                <w:color w:val="000000"/>
                <w:szCs w:val="21"/>
              </w:rPr>
            </w:pPr>
          </w:p>
          <w:p w14:paraId="1E1F158F" w14:textId="77777777" w:rsidR="007B7864" w:rsidRDefault="007B7864" w:rsidP="008C743A">
            <w:pPr>
              <w:ind w:firstLine="480"/>
              <w:jc w:val="center"/>
              <w:rPr>
                <w:rFonts w:ascii="Times New Roman" w:hAnsi="Times New Roman" w:cstheme="minorEastAsia"/>
                <w:color w:val="000000"/>
                <w:szCs w:val="21"/>
              </w:rPr>
            </w:pPr>
            <w:r>
              <w:rPr>
                <w:rFonts w:ascii="Times New Roman" w:hAnsi="Times New Roman" w:cstheme="minorEastAsia" w:hint="eastAsia"/>
                <w:color w:val="000000"/>
                <w:szCs w:val="21"/>
              </w:rPr>
              <w:t>评估指标</w:t>
            </w:r>
          </w:p>
          <w:p w14:paraId="298AC666" w14:textId="77777777" w:rsidR="007B7864" w:rsidRDefault="007B7864" w:rsidP="008C743A">
            <w:pPr>
              <w:ind w:firstLine="480"/>
              <w:jc w:val="center"/>
              <w:rPr>
                <w:rFonts w:ascii="Times New Roman" w:hAnsi="Times New Roman" w:cstheme="minorEastAsia"/>
                <w:color w:val="000000"/>
                <w:szCs w:val="21"/>
              </w:rPr>
            </w:pPr>
          </w:p>
        </w:tc>
        <w:tc>
          <w:tcPr>
            <w:tcW w:w="3290" w:type="dxa"/>
            <w:gridSpan w:val="4"/>
            <w:tcBorders>
              <w:top w:val="single" w:sz="4" w:space="0" w:color="auto"/>
              <w:left w:val="nil"/>
              <w:bottom w:val="single" w:sz="4" w:space="0" w:color="auto"/>
              <w:right w:val="single" w:sz="4" w:space="0" w:color="auto"/>
            </w:tcBorders>
            <w:shd w:val="clear" w:color="auto" w:fill="auto"/>
          </w:tcPr>
          <w:p w14:paraId="4BE9FA6A" w14:textId="77777777" w:rsidR="007B7864" w:rsidRDefault="007B7864" w:rsidP="008C743A">
            <w:pPr>
              <w:ind w:firstLine="480"/>
              <w:jc w:val="center"/>
              <w:rPr>
                <w:rFonts w:ascii="Times New Roman" w:hAnsi="Times New Roman" w:cstheme="minorEastAsia"/>
                <w:color w:val="000000"/>
                <w:szCs w:val="21"/>
              </w:rPr>
            </w:pPr>
            <w:r>
              <w:rPr>
                <w:rFonts w:ascii="Times New Roman" w:hAnsi="Times New Roman" w:cstheme="minorEastAsia" w:hint="eastAsia"/>
                <w:color w:val="000000"/>
                <w:szCs w:val="21"/>
              </w:rPr>
              <w:t>评估等级</w:t>
            </w:r>
          </w:p>
        </w:tc>
      </w:tr>
      <w:tr w:rsidR="007B7864" w14:paraId="04F4D50C" w14:textId="77777777" w:rsidTr="00424A04">
        <w:trPr>
          <w:trHeight w:val="733"/>
        </w:trPr>
        <w:tc>
          <w:tcPr>
            <w:tcW w:w="562" w:type="dxa"/>
            <w:vMerge/>
            <w:tcBorders>
              <w:top w:val="nil"/>
              <w:left w:val="single" w:sz="4" w:space="0" w:color="auto"/>
              <w:bottom w:val="single" w:sz="4" w:space="0" w:color="auto"/>
              <w:right w:val="single" w:sz="4" w:space="0" w:color="auto"/>
            </w:tcBorders>
            <w:shd w:val="clear" w:color="auto" w:fill="auto"/>
          </w:tcPr>
          <w:p w14:paraId="186BCA7A" w14:textId="77777777" w:rsidR="007B7864" w:rsidRDefault="007B7864" w:rsidP="008C743A">
            <w:pPr>
              <w:ind w:firstLine="480"/>
              <w:rPr>
                <w:rFonts w:ascii="Times New Roman" w:hAnsi="Times New Roman" w:cstheme="minorEastAsia"/>
                <w:szCs w:val="21"/>
              </w:rPr>
            </w:pPr>
          </w:p>
        </w:tc>
        <w:tc>
          <w:tcPr>
            <w:tcW w:w="4849" w:type="dxa"/>
            <w:vMerge/>
            <w:tcBorders>
              <w:top w:val="single" w:sz="4" w:space="0" w:color="auto"/>
              <w:left w:val="nil"/>
              <w:bottom w:val="single" w:sz="4" w:space="0" w:color="auto"/>
              <w:right w:val="single" w:sz="4" w:space="0" w:color="auto"/>
            </w:tcBorders>
            <w:shd w:val="clear" w:color="auto" w:fill="auto"/>
          </w:tcPr>
          <w:p w14:paraId="7A437B3D" w14:textId="77777777" w:rsidR="007B7864" w:rsidRDefault="007B7864" w:rsidP="008C743A">
            <w:pPr>
              <w:ind w:firstLine="480"/>
              <w:rPr>
                <w:rFonts w:ascii="Times New Roman" w:hAnsi="Times New Roman" w:cstheme="minorEastAsia"/>
                <w:szCs w:val="21"/>
              </w:rPr>
            </w:pPr>
          </w:p>
        </w:tc>
        <w:tc>
          <w:tcPr>
            <w:tcW w:w="675" w:type="dxa"/>
            <w:tcBorders>
              <w:top w:val="single" w:sz="4" w:space="0" w:color="auto"/>
              <w:left w:val="nil"/>
              <w:bottom w:val="single" w:sz="4" w:space="0" w:color="auto"/>
              <w:right w:val="single" w:sz="4" w:space="0" w:color="auto"/>
            </w:tcBorders>
            <w:shd w:val="clear" w:color="auto" w:fill="auto"/>
          </w:tcPr>
          <w:p w14:paraId="09DBD9F6" w14:textId="77777777" w:rsidR="007B7864" w:rsidRDefault="007B7864" w:rsidP="00424A04">
            <w:pPr>
              <w:ind w:firstLineChars="0" w:firstLine="0"/>
              <w:rPr>
                <w:rFonts w:ascii="Times New Roman" w:hAnsi="Times New Roman" w:cstheme="minorEastAsia"/>
                <w:color w:val="000000"/>
                <w:szCs w:val="21"/>
              </w:rPr>
            </w:pPr>
            <w:r>
              <w:rPr>
                <w:rFonts w:ascii="Times New Roman" w:hAnsi="Times New Roman" w:cstheme="minorEastAsia" w:hint="eastAsia"/>
                <w:color w:val="000000"/>
                <w:szCs w:val="21"/>
              </w:rPr>
              <w:t>A</w:t>
            </w:r>
          </w:p>
          <w:p w14:paraId="52455D27" w14:textId="77777777" w:rsidR="007B7864" w:rsidRDefault="007B7864" w:rsidP="00424A04">
            <w:pPr>
              <w:ind w:firstLineChars="0" w:firstLine="0"/>
              <w:rPr>
                <w:rFonts w:ascii="Times New Roman" w:hAnsi="Times New Roman" w:cstheme="minorEastAsia"/>
                <w:color w:val="000000"/>
                <w:szCs w:val="21"/>
              </w:rPr>
            </w:pPr>
            <w:r>
              <w:rPr>
                <w:rFonts w:ascii="Times New Roman" w:hAnsi="Times New Roman" w:cstheme="minorEastAsia" w:hint="eastAsia"/>
                <w:color w:val="000000"/>
                <w:szCs w:val="21"/>
              </w:rPr>
              <w:t>5</w:t>
            </w:r>
            <w:r>
              <w:rPr>
                <w:rFonts w:ascii="Times New Roman" w:hAnsi="Times New Roman" w:cstheme="minorEastAsia" w:hint="eastAsia"/>
                <w:color w:val="000000"/>
                <w:szCs w:val="21"/>
              </w:rPr>
              <w:t>分</w:t>
            </w:r>
          </w:p>
        </w:tc>
        <w:tc>
          <w:tcPr>
            <w:tcW w:w="650" w:type="dxa"/>
            <w:tcBorders>
              <w:top w:val="single" w:sz="4" w:space="0" w:color="auto"/>
              <w:left w:val="nil"/>
              <w:bottom w:val="single" w:sz="4" w:space="0" w:color="auto"/>
              <w:right w:val="single" w:sz="4" w:space="0" w:color="auto"/>
            </w:tcBorders>
            <w:shd w:val="clear" w:color="auto" w:fill="auto"/>
          </w:tcPr>
          <w:p w14:paraId="4A137024" w14:textId="77777777" w:rsidR="007B7864" w:rsidRDefault="007B7864" w:rsidP="00424A04">
            <w:pPr>
              <w:ind w:firstLineChars="0" w:firstLine="0"/>
              <w:rPr>
                <w:rFonts w:ascii="Times New Roman" w:hAnsi="Times New Roman" w:cstheme="minorEastAsia"/>
                <w:color w:val="000000"/>
                <w:szCs w:val="21"/>
              </w:rPr>
            </w:pPr>
            <w:r>
              <w:rPr>
                <w:rFonts w:ascii="Times New Roman" w:hAnsi="Times New Roman" w:cstheme="minorEastAsia" w:hint="eastAsia"/>
                <w:color w:val="000000"/>
                <w:szCs w:val="21"/>
              </w:rPr>
              <w:t>B</w:t>
            </w:r>
          </w:p>
          <w:p w14:paraId="66C20026" w14:textId="77777777" w:rsidR="007B7864" w:rsidRDefault="007B7864" w:rsidP="00424A04">
            <w:pPr>
              <w:ind w:firstLineChars="0" w:firstLine="0"/>
              <w:rPr>
                <w:rFonts w:ascii="Times New Roman" w:hAnsi="Times New Roman" w:cstheme="minorEastAsia"/>
                <w:color w:val="000000"/>
                <w:szCs w:val="21"/>
              </w:rPr>
            </w:pPr>
            <w:r>
              <w:rPr>
                <w:rFonts w:ascii="Times New Roman" w:hAnsi="Times New Roman" w:cstheme="minorEastAsia" w:hint="eastAsia"/>
                <w:color w:val="000000"/>
                <w:szCs w:val="21"/>
              </w:rPr>
              <w:t>4</w:t>
            </w:r>
            <w:r>
              <w:rPr>
                <w:rFonts w:ascii="Times New Roman" w:hAnsi="Times New Roman" w:cstheme="minorEastAsia" w:hint="eastAsia"/>
                <w:color w:val="000000"/>
                <w:szCs w:val="21"/>
              </w:rPr>
              <w:t>分</w:t>
            </w:r>
          </w:p>
        </w:tc>
        <w:tc>
          <w:tcPr>
            <w:tcW w:w="625" w:type="dxa"/>
            <w:tcBorders>
              <w:top w:val="single" w:sz="4" w:space="0" w:color="auto"/>
              <w:left w:val="nil"/>
              <w:bottom w:val="single" w:sz="4" w:space="0" w:color="auto"/>
              <w:right w:val="single" w:sz="4" w:space="0" w:color="auto"/>
            </w:tcBorders>
            <w:shd w:val="clear" w:color="auto" w:fill="auto"/>
          </w:tcPr>
          <w:p w14:paraId="3B8CA14C" w14:textId="77777777" w:rsidR="007B7864" w:rsidRDefault="007B7864" w:rsidP="00424A04">
            <w:pPr>
              <w:ind w:firstLineChars="83" w:firstLine="199"/>
              <w:rPr>
                <w:rFonts w:ascii="Times New Roman" w:hAnsi="Times New Roman" w:cstheme="minorEastAsia"/>
                <w:color w:val="000000"/>
                <w:szCs w:val="21"/>
              </w:rPr>
            </w:pPr>
            <w:r>
              <w:rPr>
                <w:rFonts w:ascii="Times New Roman" w:hAnsi="Times New Roman" w:cstheme="minorEastAsia" w:hint="eastAsia"/>
                <w:color w:val="000000"/>
                <w:szCs w:val="21"/>
              </w:rPr>
              <w:t>C</w:t>
            </w:r>
          </w:p>
          <w:p w14:paraId="1D14C53E" w14:textId="77777777" w:rsidR="007B7864" w:rsidRDefault="007B7864" w:rsidP="00424A04">
            <w:pPr>
              <w:ind w:firstLineChars="0" w:firstLine="0"/>
              <w:rPr>
                <w:rFonts w:ascii="Times New Roman" w:hAnsi="Times New Roman" w:cstheme="minorEastAsia"/>
                <w:color w:val="000000"/>
                <w:szCs w:val="21"/>
              </w:rPr>
            </w:pPr>
            <w:r>
              <w:rPr>
                <w:rFonts w:ascii="Times New Roman" w:hAnsi="Times New Roman" w:cstheme="minorEastAsia" w:hint="eastAsia"/>
                <w:color w:val="000000"/>
                <w:szCs w:val="21"/>
              </w:rPr>
              <w:t>3</w:t>
            </w:r>
            <w:r>
              <w:rPr>
                <w:rFonts w:ascii="Times New Roman" w:hAnsi="Times New Roman" w:cstheme="minorEastAsia" w:hint="eastAsia"/>
                <w:color w:val="000000"/>
                <w:szCs w:val="21"/>
              </w:rPr>
              <w:t>分</w:t>
            </w:r>
          </w:p>
        </w:tc>
        <w:tc>
          <w:tcPr>
            <w:tcW w:w="1340" w:type="dxa"/>
            <w:tcBorders>
              <w:top w:val="single" w:sz="4" w:space="0" w:color="auto"/>
              <w:left w:val="nil"/>
              <w:bottom w:val="single" w:sz="4" w:space="0" w:color="auto"/>
              <w:right w:val="single" w:sz="4" w:space="0" w:color="auto"/>
            </w:tcBorders>
            <w:shd w:val="clear" w:color="auto" w:fill="auto"/>
          </w:tcPr>
          <w:p w14:paraId="40DF8CD4" w14:textId="77777777" w:rsidR="007B7864" w:rsidRDefault="007B7864" w:rsidP="00424A04">
            <w:pPr>
              <w:ind w:firstLineChars="83" w:firstLine="199"/>
              <w:rPr>
                <w:rFonts w:ascii="Times New Roman" w:hAnsi="Times New Roman" w:cstheme="minorEastAsia"/>
                <w:color w:val="000000"/>
                <w:szCs w:val="21"/>
              </w:rPr>
            </w:pPr>
            <w:r>
              <w:rPr>
                <w:rFonts w:ascii="Times New Roman" w:hAnsi="Times New Roman" w:cstheme="minorEastAsia" w:hint="eastAsia"/>
                <w:color w:val="000000"/>
                <w:szCs w:val="21"/>
              </w:rPr>
              <w:t>D</w:t>
            </w:r>
          </w:p>
          <w:p w14:paraId="5B2A686C" w14:textId="77777777" w:rsidR="007B7864" w:rsidRDefault="007B7864" w:rsidP="00424A04">
            <w:pPr>
              <w:ind w:firstLineChars="0" w:firstLine="0"/>
              <w:rPr>
                <w:rFonts w:ascii="Times New Roman" w:hAnsi="Times New Roman" w:cstheme="minorEastAsia"/>
                <w:color w:val="000000"/>
                <w:szCs w:val="21"/>
              </w:rPr>
            </w:pPr>
            <w:r>
              <w:rPr>
                <w:rFonts w:ascii="Times New Roman" w:hAnsi="Times New Roman" w:cstheme="minorEastAsia" w:hint="eastAsia"/>
                <w:color w:val="000000"/>
                <w:szCs w:val="21"/>
              </w:rPr>
              <w:t>2</w:t>
            </w:r>
            <w:r>
              <w:rPr>
                <w:rFonts w:ascii="Times New Roman" w:hAnsi="Times New Roman" w:cstheme="minorEastAsia" w:hint="eastAsia"/>
                <w:color w:val="000000"/>
                <w:szCs w:val="21"/>
              </w:rPr>
              <w:t>分及以下</w:t>
            </w:r>
          </w:p>
        </w:tc>
      </w:tr>
      <w:tr w:rsidR="007B7864" w14:paraId="6AAA586D" w14:textId="77777777" w:rsidTr="00424A04">
        <w:trPr>
          <w:trHeight w:val="496"/>
        </w:trPr>
        <w:tc>
          <w:tcPr>
            <w:tcW w:w="562" w:type="dxa"/>
            <w:vMerge w:val="restart"/>
            <w:tcBorders>
              <w:top w:val="nil"/>
              <w:left w:val="single" w:sz="4" w:space="0" w:color="auto"/>
              <w:bottom w:val="single" w:sz="4" w:space="0" w:color="auto"/>
              <w:right w:val="single" w:sz="4" w:space="0" w:color="auto"/>
            </w:tcBorders>
            <w:shd w:val="clear" w:color="auto" w:fill="auto"/>
          </w:tcPr>
          <w:p w14:paraId="3F9DF0B8" w14:textId="77777777" w:rsidR="007B7864" w:rsidRDefault="007B7864" w:rsidP="008C743A">
            <w:pPr>
              <w:ind w:firstLine="480"/>
              <w:rPr>
                <w:rFonts w:ascii="Times New Roman" w:hAnsi="Times New Roman" w:cstheme="minorEastAsia"/>
                <w:color w:val="000000"/>
                <w:szCs w:val="21"/>
              </w:rPr>
            </w:pPr>
          </w:p>
          <w:p w14:paraId="2928A800" w14:textId="77777777" w:rsidR="007B7864" w:rsidRDefault="007B7864" w:rsidP="00424A04">
            <w:pPr>
              <w:ind w:firstLineChars="0" w:firstLine="0"/>
              <w:rPr>
                <w:rFonts w:ascii="Times New Roman" w:hAnsi="Times New Roman" w:cstheme="minorEastAsia"/>
                <w:color w:val="000000"/>
                <w:szCs w:val="21"/>
              </w:rPr>
            </w:pPr>
            <w:r>
              <w:rPr>
                <w:rFonts w:ascii="Times New Roman" w:hAnsi="Times New Roman" w:cstheme="minorEastAsia" w:hint="eastAsia"/>
                <w:color w:val="000000"/>
                <w:szCs w:val="21"/>
              </w:rPr>
              <w:t>知识</w:t>
            </w:r>
          </w:p>
          <w:p w14:paraId="17C1C3B8" w14:textId="77777777" w:rsidR="007B7864" w:rsidRDefault="007B7864" w:rsidP="00424A04">
            <w:pPr>
              <w:ind w:firstLineChars="0" w:firstLine="0"/>
              <w:rPr>
                <w:rFonts w:ascii="Times New Roman" w:hAnsi="Times New Roman" w:cstheme="minorEastAsia"/>
                <w:color w:val="000000"/>
                <w:szCs w:val="21"/>
              </w:rPr>
            </w:pPr>
            <w:r>
              <w:rPr>
                <w:rFonts w:ascii="Times New Roman" w:hAnsi="Times New Roman" w:cstheme="minorEastAsia" w:hint="eastAsia"/>
                <w:color w:val="000000"/>
                <w:szCs w:val="21"/>
              </w:rPr>
              <w:t>与技能</w:t>
            </w:r>
          </w:p>
        </w:tc>
        <w:tc>
          <w:tcPr>
            <w:tcW w:w="4849" w:type="dxa"/>
            <w:tcBorders>
              <w:top w:val="single" w:sz="4" w:space="0" w:color="auto"/>
              <w:left w:val="nil"/>
              <w:bottom w:val="single" w:sz="4" w:space="0" w:color="auto"/>
              <w:right w:val="single" w:sz="4" w:space="0" w:color="auto"/>
            </w:tcBorders>
            <w:shd w:val="clear" w:color="auto" w:fill="auto"/>
          </w:tcPr>
          <w:p w14:paraId="7F7E3AC3" w14:textId="77777777"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1.</w:t>
            </w:r>
            <w:r>
              <w:rPr>
                <w:rFonts w:ascii="Times New Roman" w:hAnsi="Times New Roman" w:cstheme="minorEastAsia" w:hint="eastAsia"/>
                <w:color w:val="000000"/>
                <w:szCs w:val="21"/>
              </w:rPr>
              <w:t>进行课前认真的预习，明确本节课的重点和难点</w:t>
            </w:r>
          </w:p>
        </w:tc>
        <w:tc>
          <w:tcPr>
            <w:tcW w:w="675" w:type="dxa"/>
            <w:tcBorders>
              <w:top w:val="single" w:sz="4" w:space="0" w:color="auto"/>
              <w:left w:val="nil"/>
              <w:bottom w:val="single" w:sz="4" w:space="0" w:color="auto"/>
              <w:right w:val="single" w:sz="4" w:space="0" w:color="auto"/>
            </w:tcBorders>
            <w:shd w:val="clear" w:color="auto" w:fill="auto"/>
          </w:tcPr>
          <w:p w14:paraId="28A151A3" w14:textId="77777777" w:rsidR="007B7864" w:rsidRDefault="007B7864" w:rsidP="008C743A">
            <w:pPr>
              <w:ind w:firstLine="480"/>
              <w:rPr>
                <w:rFonts w:ascii="Times New Roman" w:hAnsi="Times New Roman" w:cstheme="minorEastAsia"/>
                <w:color w:val="000000"/>
                <w:szCs w:val="21"/>
              </w:rPr>
            </w:pPr>
          </w:p>
        </w:tc>
        <w:tc>
          <w:tcPr>
            <w:tcW w:w="650" w:type="dxa"/>
            <w:tcBorders>
              <w:top w:val="single" w:sz="4" w:space="0" w:color="auto"/>
              <w:left w:val="nil"/>
              <w:bottom w:val="single" w:sz="4" w:space="0" w:color="auto"/>
              <w:right w:val="single" w:sz="4" w:space="0" w:color="auto"/>
            </w:tcBorders>
            <w:shd w:val="clear" w:color="auto" w:fill="auto"/>
          </w:tcPr>
          <w:p w14:paraId="4FC5AB5D" w14:textId="77777777" w:rsidR="007B7864" w:rsidRDefault="007B7864" w:rsidP="008C743A">
            <w:pPr>
              <w:ind w:firstLine="480"/>
              <w:rPr>
                <w:rFonts w:ascii="Times New Roman" w:hAnsi="Times New Roman" w:cstheme="minorEastAsia"/>
                <w:color w:val="000000"/>
                <w:szCs w:val="21"/>
              </w:rPr>
            </w:pPr>
          </w:p>
        </w:tc>
        <w:tc>
          <w:tcPr>
            <w:tcW w:w="625" w:type="dxa"/>
            <w:tcBorders>
              <w:top w:val="single" w:sz="4" w:space="0" w:color="auto"/>
              <w:left w:val="nil"/>
              <w:bottom w:val="single" w:sz="4" w:space="0" w:color="auto"/>
              <w:right w:val="single" w:sz="4" w:space="0" w:color="auto"/>
            </w:tcBorders>
            <w:shd w:val="clear" w:color="auto" w:fill="auto"/>
          </w:tcPr>
          <w:p w14:paraId="6D4BDDC2" w14:textId="77777777" w:rsidR="007B7864" w:rsidRDefault="007B7864" w:rsidP="008C743A">
            <w:pPr>
              <w:ind w:firstLine="480"/>
              <w:rPr>
                <w:rFonts w:ascii="Times New Roman" w:hAnsi="Times New Roman" w:cstheme="minorEastAsia"/>
                <w:color w:val="000000"/>
                <w:szCs w:val="21"/>
              </w:rPr>
            </w:pPr>
          </w:p>
        </w:tc>
        <w:tc>
          <w:tcPr>
            <w:tcW w:w="1340" w:type="dxa"/>
            <w:tcBorders>
              <w:top w:val="single" w:sz="4" w:space="0" w:color="auto"/>
              <w:left w:val="nil"/>
              <w:bottom w:val="single" w:sz="4" w:space="0" w:color="auto"/>
              <w:right w:val="single" w:sz="4" w:space="0" w:color="auto"/>
            </w:tcBorders>
            <w:shd w:val="clear" w:color="auto" w:fill="auto"/>
          </w:tcPr>
          <w:p w14:paraId="1287468D" w14:textId="77777777" w:rsidR="007B7864" w:rsidRDefault="007B7864" w:rsidP="008C743A">
            <w:pPr>
              <w:ind w:firstLine="480"/>
              <w:rPr>
                <w:rFonts w:ascii="Times New Roman" w:hAnsi="Times New Roman" w:cstheme="minorEastAsia"/>
                <w:color w:val="000000"/>
                <w:szCs w:val="21"/>
              </w:rPr>
            </w:pPr>
          </w:p>
        </w:tc>
      </w:tr>
      <w:tr w:rsidR="007B7864" w14:paraId="37576745" w14:textId="77777777" w:rsidTr="00424A04">
        <w:trPr>
          <w:trHeight w:val="459"/>
        </w:trPr>
        <w:tc>
          <w:tcPr>
            <w:tcW w:w="562" w:type="dxa"/>
            <w:vMerge/>
            <w:tcBorders>
              <w:top w:val="nil"/>
              <w:left w:val="single" w:sz="4" w:space="0" w:color="auto"/>
              <w:bottom w:val="single" w:sz="4" w:space="0" w:color="auto"/>
              <w:right w:val="single" w:sz="4" w:space="0" w:color="auto"/>
            </w:tcBorders>
            <w:shd w:val="clear" w:color="auto" w:fill="auto"/>
          </w:tcPr>
          <w:p w14:paraId="240F3932" w14:textId="77777777" w:rsidR="007B7864" w:rsidRDefault="007B7864" w:rsidP="008C743A">
            <w:pPr>
              <w:ind w:firstLine="480"/>
              <w:rPr>
                <w:rFonts w:ascii="Times New Roman" w:hAnsi="Times New Roman" w:cstheme="minorEastAsia"/>
                <w:szCs w:val="21"/>
              </w:rPr>
            </w:pPr>
          </w:p>
        </w:tc>
        <w:tc>
          <w:tcPr>
            <w:tcW w:w="4849" w:type="dxa"/>
            <w:tcBorders>
              <w:top w:val="single" w:sz="4" w:space="0" w:color="auto"/>
              <w:left w:val="nil"/>
              <w:bottom w:val="single" w:sz="4" w:space="0" w:color="auto"/>
              <w:right w:val="single" w:sz="4" w:space="0" w:color="auto"/>
            </w:tcBorders>
            <w:shd w:val="clear" w:color="auto" w:fill="auto"/>
          </w:tcPr>
          <w:p w14:paraId="771206B5" w14:textId="39F1999B"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2.</w:t>
            </w:r>
            <w:r>
              <w:rPr>
                <w:rFonts w:ascii="Times New Roman" w:hAnsi="Times New Roman" w:cstheme="minorEastAsia" w:hint="eastAsia"/>
                <w:color w:val="000000"/>
                <w:szCs w:val="21"/>
              </w:rPr>
              <w:t>明白</w:t>
            </w:r>
            <w:r w:rsidR="00424A04">
              <w:rPr>
                <w:rFonts w:ascii="Times New Roman" w:hAnsi="Times New Roman" w:cstheme="minorEastAsia" w:hint="eastAsia"/>
                <w:color w:val="000000"/>
                <w:szCs w:val="21"/>
              </w:rPr>
              <w:t>电镀的本质，电解池的原理</w:t>
            </w:r>
          </w:p>
        </w:tc>
        <w:tc>
          <w:tcPr>
            <w:tcW w:w="675" w:type="dxa"/>
            <w:tcBorders>
              <w:top w:val="single" w:sz="4" w:space="0" w:color="auto"/>
              <w:left w:val="nil"/>
              <w:bottom w:val="single" w:sz="4" w:space="0" w:color="auto"/>
              <w:right w:val="single" w:sz="4" w:space="0" w:color="auto"/>
            </w:tcBorders>
            <w:shd w:val="clear" w:color="auto" w:fill="auto"/>
          </w:tcPr>
          <w:p w14:paraId="09983BE7" w14:textId="77777777" w:rsidR="007B7864" w:rsidRDefault="007B7864" w:rsidP="008C743A">
            <w:pPr>
              <w:ind w:firstLine="480"/>
              <w:rPr>
                <w:rFonts w:ascii="Times New Roman" w:hAnsi="Times New Roman" w:cstheme="minorEastAsia"/>
                <w:color w:val="000000"/>
                <w:szCs w:val="21"/>
              </w:rPr>
            </w:pPr>
          </w:p>
        </w:tc>
        <w:tc>
          <w:tcPr>
            <w:tcW w:w="650" w:type="dxa"/>
            <w:tcBorders>
              <w:top w:val="single" w:sz="4" w:space="0" w:color="auto"/>
              <w:left w:val="nil"/>
              <w:bottom w:val="single" w:sz="4" w:space="0" w:color="auto"/>
              <w:right w:val="single" w:sz="4" w:space="0" w:color="auto"/>
            </w:tcBorders>
            <w:shd w:val="clear" w:color="auto" w:fill="auto"/>
          </w:tcPr>
          <w:p w14:paraId="303EC0FF" w14:textId="77777777" w:rsidR="007B7864" w:rsidRDefault="007B7864" w:rsidP="008C743A">
            <w:pPr>
              <w:ind w:firstLine="480"/>
              <w:rPr>
                <w:rFonts w:ascii="Times New Roman" w:hAnsi="Times New Roman" w:cstheme="minorEastAsia"/>
                <w:color w:val="000000"/>
                <w:szCs w:val="21"/>
              </w:rPr>
            </w:pPr>
          </w:p>
        </w:tc>
        <w:tc>
          <w:tcPr>
            <w:tcW w:w="625" w:type="dxa"/>
            <w:tcBorders>
              <w:top w:val="single" w:sz="4" w:space="0" w:color="auto"/>
              <w:left w:val="nil"/>
              <w:bottom w:val="single" w:sz="4" w:space="0" w:color="auto"/>
              <w:right w:val="single" w:sz="4" w:space="0" w:color="auto"/>
            </w:tcBorders>
            <w:shd w:val="clear" w:color="auto" w:fill="auto"/>
          </w:tcPr>
          <w:p w14:paraId="727EB353" w14:textId="77777777" w:rsidR="007B7864" w:rsidRDefault="007B7864" w:rsidP="008C743A">
            <w:pPr>
              <w:ind w:firstLine="480"/>
              <w:rPr>
                <w:rFonts w:ascii="Times New Roman" w:hAnsi="Times New Roman" w:cstheme="minorEastAsia"/>
                <w:color w:val="000000"/>
                <w:szCs w:val="21"/>
              </w:rPr>
            </w:pPr>
          </w:p>
        </w:tc>
        <w:tc>
          <w:tcPr>
            <w:tcW w:w="1340" w:type="dxa"/>
            <w:tcBorders>
              <w:top w:val="single" w:sz="4" w:space="0" w:color="auto"/>
              <w:left w:val="nil"/>
              <w:bottom w:val="single" w:sz="4" w:space="0" w:color="auto"/>
              <w:right w:val="single" w:sz="4" w:space="0" w:color="auto"/>
            </w:tcBorders>
            <w:shd w:val="clear" w:color="auto" w:fill="auto"/>
          </w:tcPr>
          <w:p w14:paraId="01B27C4E" w14:textId="77777777" w:rsidR="007B7864" w:rsidRDefault="007B7864" w:rsidP="008C743A">
            <w:pPr>
              <w:ind w:firstLine="480"/>
              <w:rPr>
                <w:rFonts w:ascii="Times New Roman" w:hAnsi="Times New Roman" w:cstheme="minorEastAsia"/>
                <w:color w:val="000000"/>
                <w:szCs w:val="21"/>
              </w:rPr>
            </w:pPr>
          </w:p>
        </w:tc>
      </w:tr>
      <w:tr w:rsidR="007B7864" w14:paraId="7D44C482" w14:textId="77777777" w:rsidTr="00424A04">
        <w:trPr>
          <w:trHeight w:val="465"/>
        </w:trPr>
        <w:tc>
          <w:tcPr>
            <w:tcW w:w="562" w:type="dxa"/>
            <w:vMerge/>
            <w:tcBorders>
              <w:top w:val="nil"/>
              <w:left w:val="single" w:sz="4" w:space="0" w:color="auto"/>
              <w:bottom w:val="single" w:sz="4" w:space="0" w:color="auto"/>
              <w:right w:val="single" w:sz="4" w:space="0" w:color="auto"/>
            </w:tcBorders>
            <w:shd w:val="clear" w:color="auto" w:fill="auto"/>
          </w:tcPr>
          <w:p w14:paraId="2F219EFB" w14:textId="77777777" w:rsidR="007B7864" w:rsidRDefault="007B7864" w:rsidP="008C743A">
            <w:pPr>
              <w:ind w:firstLine="480"/>
              <w:rPr>
                <w:rFonts w:ascii="Times New Roman" w:hAnsi="Times New Roman" w:cstheme="minorEastAsia"/>
                <w:szCs w:val="21"/>
              </w:rPr>
            </w:pPr>
          </w:p>
        </w:tc>
        <w:tc>
          <w:tcPr>
            <w:tcW w:w="4849" w:type="dxa"/>
            <w:tcBorders>
              <w:top w:val="single" w:sz="4" w:space="0" w:color="auto"/>
              <w:left w:val="nil"/>
              <w:bottom w:val="single" w:sz="4" w:space="0" w:color="auto"/>
              <w:right w:val="single" w:sz="4" w:space="0" w:color="auto"/>
            </w:tcBorders>
            <w:shd w:val="clear" w:color="auto" w:fill="auto"/>
          </w:tcPr>
          <w:p w14:paraId="37DCD6A8" w14:textId="12FEA300"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3.</w:t>
            </w:r>
            <w:r w:rsidR="00424A04">
              <w:rPr>
                <w:rFonts w:ascii="Times New Roman" w:hAnsi="Times New Roman" w:cstheme="minorEastAsia" w:hint="eastAsia"/>
                <w:color w:val="000000"/>
                <w:szCs w:val="21"/>
              </w:rPr>
              <w:t>熟练绘制电解示意图</w:t>
            </w:r>
          </w:p>
        </w:tc>
        <w:tc>
          <w:tcPr>
            <w:tcW w:w="675" w:type="dxa"/>
            <w:tcBorders>
              <w:top w:val="single" w:sz="4" w:space="0" w:color="auto"/>
              <w:left w:val="nil"/>
              <w:bottom w:val="single" w:sz="4" w:space="0" w:color="auto"/>
              <w:right w:val="single" w:sz="4" w:space="0" w:color="auto"/>
            </w:tcBorders>
            <w:shd w:val="clear" w:color="auto" w:fill="auto"/>
          </w:tcPr>
          <w:p w14:paraId="2E23ABD8" w14:textId="77777777" w:rsidR="007B7864" w:rsidRDefault="007B7864" w:rsidP="008C743A">
            <w:pPr>
              <w:ind w:firstLine="480"/>
              <w:rPr>
                <w:rFonts w:ascii="Times New Roman" w:hAnsi="Times New Roman" w:cstheme="minorEastAsia"/>
                <w:color w:val="000000"/>
                <w:szCs w:val="21"/>
              </w:rPr>
            </w:pPr>
          </w:p>
        </w:tc>
        <w:tc>
          <w:tcPr>
            <w:tcW w:w="650" w:type="dxa"/>
            <w:tcBorders>
              <w:top w:val="single" w:sz="4" w:space="0" w:color="auto"/>
              <w:left w:val="nil"/>
              <w:bottom w:val="single" w:sz="4" w:space="0" w:color="auto"/>
              <w:right w:val="single" w:sz="4" w:space="0" w:color="auto"/>
            </w:tcBorders>
            <w:shd w:val="clear" w:color="auto" w:fill="auto"/>
          </w:tcPr>
          <w:p w14:paraId="29845BE1" w14:textId="77777777" w:rsidR="007B7864" w:rsidRDefault="007B7864" w:rsidP="008C743A">
            <w:pPr>
              <w:ind w:firstLine="480"/>
              <w:rPr>
                <w:rFonts w:ascii="Times New Roman" w:hAnsi="Times New Roman" w:cstheme="minorEastAsia"/>
                <w:color w:val="000000"/>
                <w:szCs w:val="21"/>
              </w:rPr>
            </w:pPr>
          </w:p>
        </w:tc>
        <w:tc>
          <w:tcPr>
            <w:tcW w:w="625" w:type="dxa"/>
            <w:tcBorders>
              <w:top w:val="single" w:sz="4" w:space="0" w:color="auto"/>
              <w:left w:val="nil"/>
              <w:bottom w:val="single" w:sz="4" w:space="0" w:color="auto"/>
              <w:right w:val="single" w:sz="4" w:space="0" w:color="auto"/>
            </w:tcBorders>
            <w:shd w:val="clear" w:color="auto" w:fill="auto"/>
          </w:tcPr>
          <w:p w14:paraId="55C59B7B" w14:textId="77777777" w:rsidR="007B7864" w:rsidRDefault="007B7864" w:rsidP="008C743A">
            <w:pPr>
              <w:ind w:firstLine="480"/>
              <w:rPr>
                <w:rFonts w:ascii="Times New Roman" w:hAnsi="Times New Roman" w:cstheme="minorEastAsia"/>
                <w:color w:val="000000"/>
                <w:szCs w:val="21"/>
              </w:rPr>
            </w:pPr>
          </w:p>
        </w:tc>
        <w:tc>
          <w:tcPr>
            <w:tcW w:w="1340" w:type="dxa"/>
            <w:tcBorders>
              <w:top w:val="single" w:sz="4" w:space="0" w:color="auto"/>
              <w:left w:val="nil"/>
              <w:bottom w:val="single" w:sz="4" w:space="0" w:color="auto"/>
              <w:right w:val="single" w:sz="4" w:space="0" w:color="auto"/>
            </w:tcBorders>
            <w:shd w:val="clear" w:color="auto" w:fill="auto"/>
          </w:tcPr>
          <w:p w14:paraId="18EAA83C" w14:textId="77777777" w:rsidR="007B7864" w:rsidRDefault="007B7864" w:rsidP="008C743A">
            <w:pPr>
              <w:ind w:firstLine="480"/>
              <w:rPr>
                <w:rFonts w:ascii="Times New Roman" w:hAnsi="Times New Roman" w:cstheme="minorEastAsia"/>
                <w:color w:val="000000"/>
                <w:szCs w:val="21"/>
              </w:rPr>
            </w:pPr>
          </w:p>
        </w:tc>
      </w:tr>
      <w:tr w:rsidR="007B7864" w14:paraId="29EF4CB1" w14:textId="77777777" w:rsidTr="00424A04">
        <w:trPr>
          <w:trHeight w:val="465"/>
        </w:trPr>
        <w:tc>
          <w:tcPr>
            <w:tcW w:w="562" w:type="dxa"/>
            <w:vMerge/>
            <w:tcBorders>
              <w:top w:val="nil"/>
              <w:left w:val="single" w:sz="4" w:space="0" w:color="auto"/>
              <w:bottom w:val="single" w:sz="4" w:space="0" w:color="auto"/>
              <w:right w:val="single" w:sz="4" w:space="0" w:color="auto"/>
            </w:tcBorders>
            <w:shd w:val="clear" w:color="auto" w:fill="auto"/>
          </w:tcPr>
          <w:p w14:paraId="5233B0B4" w14:textId="77777777" w:rsidR="007B7864" w:rsidRDefault="007B7864" w:rsidP="008C743A">
            <w:pPr>
              <w:ind w:firstLine="480"/>
              <w:rPr>
                <w:rFonts w:ascii="Times New Roman" w:hAnsi="Times New Roman" w:cstheme="minorEastAsia"/>
                <w:szCs w:val="21"/>
              </w:rPr>
            </w:pPr>
          </w:p>
        </w:tc>
        <w:tc>
          <w:tcPr>
            <w:tcW w:w="4849" w:type="dxa"/>
            <w:tcBorders>
              <w:top w:val="single" w:sz="4" w:space="0" w:color="auto"/>
              <w:left w:val="nil"/>
              <w:bottom w:val="single" w:sz="4" w:space="0" w:color="auto"/>
              <w:right w:val="single" w:sz="4" w:space="0" w:color="auto"/>
            </w:tcBorders>
            <w:shd w:val="clear" w:color="auto" w:fill="auto"/>
          </w:tcPr>
          <w:p w14:paraId="240EBE70" w14:textId="1DC4E481" w:rsidR="007B7864" w:rsidRDefault="007B7864" w:rsidP="008C743A">
            <w:pPr>
              <w:widowControl/>
              <w:ind w:firstLine="480"/>
              <w:jc w:val="left"/>
              <w:rPr>
                <w:rFonts w:ascii="Times New Roman" w:hAnsi="Times New Roman" w:cstheme="minorEastAsia"/>
                <w:color w:val="000000"/>
                <w:szCs w:val="21"/>
              </w:rPr>
            </w:pPr>
            <w:r>
              <w:rPr>
                <w:rFonts w:ascii="Times New Roman" w:hAnsi="Times New Roman" w:cstheme="minorEastAsia" w:hint="eastAsia"/>
                <w:color w:val="000000"/>
                <w:szCs w:val="21"/>
              </w:rPr>
              <w:t>4.</w:t>
            </w:r>
            <w:r w:rsidR="0069061E">
              <w:rPr>
                <w:rFonts w:ascii="Times New Roman" w:hAnsi="Times New Roman" w:cstheme="minorEastAsia" w:hint="eastAsia"/>
                <w:color w:val="000000"/>
                <w:szCs w:val="21"/>
              </w:rPr>
              <w:t>掌握定量关系，利用其进行计算</w:t>
            </w:r>
          </w:p>
        </w:tc>
        <w:tc>
          <w:tcPr>
            <w:tcW w:w="675" w:type="dxa"/>
            <w:tcBorders>
              <w:top w:val="single" w:sz="4" w:space="0" w:color="auto"/>
              <w:left w:val="nil"/>
              <w:bottom w:val="single" w:sz="4" w:space="0" w:color="auto"/>
              <w:right w:val="single" w:sz="4" w:space="0" w:color="auto"/>
            </w:tcBorders>
            <w:shd w:val="clear" w:color="auto" w:fill="auto"/>
          </w:tcPr>
          <w:p w14:paraId="64AC8861" w14:textId="77777777" w:rsidR="007B7864" w:rsidRDefault="007B7864" w:rsidP="008C743A">
            <w:pPr>
              <w:ind w:firstLine="480"/>
              <w:rPr>
                <w:rFonts w:ascii="Times New Roman" w:hAnsi="Times New Roman" w:cstheme="minorEastAsia"/>
                <w:color w:val="000000"/>
                <w:szCs w:val="21"/>
              </w:rPr>
            </w:pPr>
          </w:p>
        </w:tc>
        <w:tc>
          <w:tcPr>
            <w:tcW w:w="650" w:type="dxa"/>
            <w:tcBorders>
              <w:top w:val="single" w:sz="4" w:space="0" w:color="auto"/>
              <w:left w:val="nil"/>
              <w:bottom w:val="single" w:sz="4" w:space="0" w:color="auto"/>
              <w:right w:val="single" w:sz="4" w:space="0" w:color="auto"/>
            </w:tcBorders>
            <w:shd w:val="clear" w:color="auto" w:fill="auto"/>
          </w:tcPr>
          <w:p w14:paraId="49F8EC32" w14:textId="77777777" w:rsidR="007B7864" w:rsidRDefault="007B7864" w:rsidP="008C743A">
            <w:pPr>
              <w:ind w:firstLine="480"/>
              <w:rPr>
                <w:rFonts w:ascii="Times New Roman" w:hAnsi="Times New Roman" w:cstheme="minorEastAsia"/>
                <w:color w:val="000000"/>
                <w:szCs w:val="21"/>
              </w:rPr>
            </w:pPr>
          </w:p>
        </w:tc>
        <w:tc>
          <w:tcPr>
            <w:tcW w:w="625" w:type="dxa"/>
            <w:tcBorders>
              <w:top w:val="single" w:sz="4" w:space="0" w:color="auto"/>
              <w:left w:val="nil"/>
              <w:bottom w:val="single" w:sz="4" w:space="0" w:color="auto"/>
              <w:right w:val="single" w:sz="4" w:space="0" w:color="auto"/>
            </w:tcBorders>
            <w:shd w:val="clear" w:color="auto" w:fill="auto"/>
          </w:tcPr>
          <w:p w14:paraId="6D8A16C6" w14:textId="77777777" w:rsidR="007B7864" w:rsidRDefault="007B7864" w:rsidP="008C743A">
            <w:pPr>
              <w:ind w:firstLine="480"/>
              <w:rPr>
                <w:rFonts w:ascii="Times New Roman" w:hAnsi="Times New Roman" w:cstheme="minorEastAsia"/>
                <w:color w:val="000000"/>
                <w:szCs w:val="21"/>
              </w:rPr>
            </w:pPr>
          </w:p>
        </w:tc>
        <w:tc>
          <w:tcPr>
            <w:tcW w:w="1340" w:type="dxa"/>
            <w:tcBorders>
              <w:top w:val="single" w:sz="4" w:space="0" w:color="auto"/>
              <w:left w:val="nil"/>
              <w:bottom w:val="single" w:sz="4" w:space="0" w:color="auto"/>
              <w:right w:val="single" w:sz="4" w:space="0" w:color="auto"/>
            </w:tcBorders>
            <w:shd w:val="clear" w:color="auto" w:fill="auto"/>
          </w:tcPr>
          <w:p w14:paraId="65989740" w14:textId="77777777" w:rsidR="007B7864" w:rsidRDefault="007B7864" w:rsidP="008C743A">
            <w:pPr>
              <w:ind w:firstLine="480"/>
              <w:rPr>
                <w:rFonts w:ascii="Times New Roman" w:hAnsi="Times New Roman" w:cstheme="minorEastAsia"/>
                <w:color w:val="000000"/>
                <w:szCs w:val="21"/>
              </w:rPr>
            </w:pPr>
          </w:p>
        </w:tc>
      </w:tr>
      <w:tr w:rsidR="007B7864" w14:paraId="37C327DD" w14:textId="77777777" w:rsidTr="00424A04">
        <w:trPr>
          <w:trHeight w:val="297"/>
        </w:trPr>
        <w:tc>
          <w:tcPr>
            <w:tcW w:w="562" w:type="dxa"/>
            <w:vMerge/>
            <w:tcBorders>
              <w:top w:val="nil"/>
              <w:left w:val="single" w:sz="4" w:space="0" w:color="auto"/>
              <w:bottom w:val="single" w:sz="4" w:space="0" w:color="auto"/>
              <w:right w:val="single" w:sz="4" w:space="0" w:color="auto"/>
            </w:tcBorders>
            <w:shd w:val="clear" w:color="auto" w:fill="auto"/>
          </w:tcPr>
          <w:p w14:paraId="5C5DDEFE" w14:textId="77777777" w:rsidR="007B7864" w:rsidRDefault="007B7864" w:rsidP="008C743A">
            <w:pPr>
              <w:ind w:firstLine="480"/>
              <w:rPr>
                <w:rFonts w:ascii="Times New Roman" w:hAnsi="Times New Roman" w:cstheme="minorEastAsia"/>
                <w:szCs w:val="21"/>
              </w:rPr>
            </w:pPr>
          </w:p>
        </w:tc>
        <w:tc>
          <w:tcPr>
            <w:tcW w:w="4849" w:type="dxa"/>
            <w:tcBorders>
              <w:top w:val="single" w:sz="4" w:space="0" w:color="auto"/>
              <w:left w:val="nil"/>
              <w:bottom w:val="single" w:sz="4" w:space="0" w:color="auto"/>
              <w:right w:val="single" w:sz="4" w:space="0" w:color="auto"/>
            </w:tcBorders>
            <w:shd w:val="clear" w:color="auto" w:fill="auto"/>
          </w:tcPr>
          <w:p w14:paraId="1840950F" w14:textId="77777777" w:rsidR="007B7864" w:rsidRDefault="007B7864" w:rsidP="008C743A">
            <w:pPr>
              <w:widowControl/>
              <w:ind w:firstLine="480"/>
              <w:jc w:val="left"/>
              <w:rPr>
                <w:rFonts w:ascii="Times New Roman" w:hAnsi="Times New Roman" w:cstheme="minorEastAsia"/>
                <w:color w:val="000000"/>
                <w:szCs w:val="21"/>
              </w:rPr>
            </w:pPr>
            <w:r>
              <w:rPr>
                <w:rFonts w:ascii="Times New Roman" w:hAnsi="Times New Roman" w:cstheme="minorEastAsia" w:hint="eastAsia"/>
                <w:color w:val="000000"/>
                <w:szCs w:val="21"/>
              </w:rPr>
              <w:t>5.</w:t>
            </w:r>
            <w:r>
              <w:rPr>
                <w:rFonts w:ascii="Times New Roman" w:hAnsi="Times New Roman" w:cstheme="minorEastAsia" w:hint="eastAsia"/>
                <w:color w:val="000000"/>
                <w:szCs w:val="21"/>
              </w:rPr>
              <w:t>形成较完备的化学反应知识体系</w:t>
            </w:r>
          </w:p>
        </w:tc>
        <w:tc>
          <w:tcPr>
            <w:tcW w:w="675" w:type="dxa"/>
            <w:tcBorders>
              <w:top w:val="single" w:sz="4" w:space="0" w:color="auto"/>
              <w:left w:val="nil"/>
              <w:bottom w:val="single" w:sz="4" w:space="0" w:color="auto"/>
              <w:right w:val="single" w:sz="4" w:space="0" w:color="auto"/>
            </w:tcBorders>
            <w:shd w:val="clear" w:color="auto" w:fill="auto"/>
          </w:tcPr>
          <w:p w14:paraId="00A331AD" w14:textId="77777777" w:rsidR="007B7864" w:rsidRDefault="007B7864" w:rsidP="008C743A">
            <w:pPr>
              <w:ind w:firstLine="480"/>
              <w:rPr>
                <w:rFonts w:ascii="Times New Roman" w:hAnsi="Times New Roman" w:cstheme="minorEastAsia"/>
                <w:color w:val="000000"/>
                <w:szCs w:val="21"/>
              </w:rPr>
            </w:pPr>
          </w:p>
        </w:tc>
        <w:tc>
          <w:tcPr>
            <w:tcW w:w="650" w:type="dxa"/>
            <w:tcBorders>
              <w:top w:val="single" w:sz="4" w:space="0" w:color="auto"/>
              <w:left w:val="nil"/>
              <w:bottom w:val="single" w:sz="4" w:space="0" w:color="auto"/>
              <w:right w:val="single" w:sz="4" w:space="0" w:color="auto"/>
            </w:tcBorders>
            <w:shd w:val="clear" w:color="auto" w:fill="auto"/>
          </w:tcPr>
          <w:p w14:paraId="0FB5696E" w14:textId="77777777" w:rsidR="007B7864" w:rsidRDefault="007B7864" w:rsidP="008C743A">
            <w:pPr>
              <w:ind w:firstLine="480"/>
              <w:rPr>
                <w:rFonts w:ascii="Times New Roman" w:hAnsi="Times New Roman" w:cstheme="minorEastAsia"/>
                <w:color w:val="000000"/>
                <w:szCs w:val="21"/>
              </w:rPr>
            </w:pPr>
          </w:p>
        </w:tc>
        <w:tc>
          <w:tcPr>
            <w:tcW w:w="625" w:type="dxa"/>
            <w:tcBorders>
              <w:top w:val="single" w:sz="4" w:space="0" w:color="auto"/>
              <w:left w:val="nil"/>
              <w:bottom w:val="single" w:sz="4" w:space="0" w:color="auto"/>
              <w:right w:val="single" w:sz="4" w:space="0" w:color="auto"/>
            </w:tcBorders>
            <w:shd w:val="clear" w:color="auto" w:fill="auto"/>
          </w:tcPr>
          <w:p w14:paraId="3D9A618D" w14:textId="77777777" w:rsidR="007B7864" w:rsidRDefault="007B7864" w:rsidP="008C743A">
            <w:pPr>
              <w:ind w:firstLine="480"/>
              <w:rPr>
                <w:rFonts w:ascii="Times New Roman" w:hAnsi="Times New Roman" w:cstheme="minorEastAsia"/>
                <w:color w:val="000000"/>
                <w:szCs w:val="21"/>
              </w:rPr>
            </w:pPr>
          </w:p>
        </w:tc>
        <w:tc>
          <w:tcPr>
            <w:tcW w:w="1340" w:type="dxa"/>
            <w:tcBorders>
              <w:top w:val="single" w:sz="4" w:space="0" w:color="auto"/>
              <w:left w:val="nil"/>
              <w:bottom w:val="single" w:sz="4" w:space="0" w:color="auto"/>
              <w:right w:val="single" w:sz="4" w:space="0" w:color="auto"/>
            </w:tcBorders>
            <w:shd w:val="clear" w:color="auto" w:fill="auto"/>
          </w:tcPr>
          <w:p w14:paraId="669D333A" w14:textId="77777777" w:rsidR="007B7864" w:rsidRDefault="007B7864" w:rsidP="008C743A">
            <w:pPr>
              <w:ind w:firstLine="480"/>
              <w:rPr>
                <w:rFonts w:ascii="Times New Roman" w:hAnsi="Times New Roman" w:cstheme="minorEastAsia"/>
                <w:color w:val="000000"/>
                <w:szCs w:val="21"/>
              </w:rPr>
            </w:pPr>
          </w:p>
        </w:tc>
      </w:tr>
      <w:tr w:rsidR="007B7864" w14:paraId="6A2F628A" w14:textId="77777777" w:rsidTr="00424A04">
        <w:trPr>
          <w:trHeight w:val="437"/>
        </w:trPr>
        <w:tc>
          <w:tcPr>
            <w:tcW w:w="562" w:type="dxa"/>
            <w:vMerge w:val="restart"/>
            <w:tcBorders>
              <w:top w:val="nil"/>
              <w:left w:val="single" w:sz="4" w:space="0" w:color="auto"/>
              <w:bottom w:val="single" w:sz="4" w:space="0" w:color="auto"/>
              <w:right w:val="single" w:sz="4" w:space="0" w:color="auto"/>
            </w:tcBorders>
            <w:shd w:val="clear" w:color="auto" w:fill="auto"/>
          </w:tcPr>
          <w:p w14:paraId="54DD236C" w14:textId="77777777" w:rsidR="007B7864" w:rsidRDefault="007B7864" w:rsidP="008C743A">
            <w:pPr>
              <w:ind w:firstLine="480"/>
              <w:rPr>
                <w:rFonts w:ascii="Times New Roman" w:hAnsi="Times New Roman" w:cstheme="minorEastAsia"/>
                <w:color w:val="000000"/>
                <w:szCs w:val="21"/>
              </w:rPr>
            </w:pPr>
          </w:p>
          <w:p w14:paraId="42A4D3C8" w14:textId="77777777" w:rsidR="007B7864" w:rsidRDefault="007B7864" w:rsidP="00424A04">
            <w:pPr>
              <w:ind w:firstLineChars="0" w:firstLine="0"/>
              <w:jc w:val="left"/>
              <w:rPr>
                <w:rFonts w:ascii="Times New Roman" w:hAnsi="Times New Roman" w:cstheme="minorEastAsia"/>
                <w:color w:val="000000"/>
                <w:szCs w:val="21"/>
              </w:rPr>
            </w:pPr>
            <w:r>
              <w:rPr>
                <w:rFonts w:ascii="Times New Roman" w:hAnsi="Times New Roman" w:cstheme="minorEastAsia" w:hint="eastAsia"/>
                <w:color w:val="000000"/>
                <w:szCs w:val="21"/>
              </w:rPr>
              <w:lastRenderedPageBreak/>
              <w:t>过程与方法</w:t>
            </w:r>
          </w:p>
        </w:tc>
        <w:tc>
          <w:tcPr>
            <w:tcW w:w="4849" w:type="dxa"/>
            <w:tcBorders>
              <w:top w:val="single" w:sz="4" w:space="0" w:color="auto"/>
              <w:left w:val="nil"/>
              <w:bottom w:val="single" w:sz="4" w:space="0" w:color="auto"/>
              <w:right w:val="single" w:sz="4" w:space="0" w:color="auto"/>
            </w:tcBorders>
            <w:shd w:val="clear" w:color="auto" w:fill="auto"/>
          </w:tcPr>
          <w:p w14:paraId="485D6890" w14:textId="77777777"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lastRenderedPageBreak/>
              <w:t>1.</w:t>
            </w:r>
            <w:r>
              <w:rPr>
                <w:rFonts w:ascii="Times New Roman" w:hAnsi="Times New Roman" w:cstheme="minorEastAsia" w:hint="eastAsia"/>
                <w:color w:val="000000"/>
                <w:szCs w:val="21"/>
              </w:rPr>
              <w:t>合理地安排好听课、思考、做笔记、反</w:t>
            </w:r>
            <w:r>
              <w:rPr>
                <w:rFonts w:ascii="Times New Roman" w:hAnsi="Times New Roman" w:cstheme="minorEastAsia" w:hint="eastAsia"/>
                <w:color w:val="000000"/>
                <w:szCs w:val="21"/>
              </w:rPr>
              <w:lastRenderedPageBreak/>
              <w:t>馈的关系</w:t>
            </w:r>
          </w:p>
        </w:tc>
        <w:tc>
          <w:tcPr>
            <w:tcW w:w="675" w:type="dxa"/>
            <w:tcBorders>
              <w:top w:val="single" w:sz="4" w:space="0" w:color="auto"/>
              <w:left w:val="nil"/>
              <w:bottom w:val="single" w:sz="4" w:space="0" w:color="auto"/>
              <w:right w:val="single" w:sz="4" w:space="0" w:color="auto"/>
            </w:tcBorders>
            <w:shd w:val="clear" w:color="auto" w:fill="auto"/>
          </w:tcPr>
          <w:p w14:paraId="42812C09" w14:textId="77777777" w:rsidR="007B7864" w:rsidRDefault="007B7864" w:rsidP="008C743A">
            <w:pPr>
              <w:ind w:firstLine="480"/>
              <w:rPr>
                <w:rFonts w:ascii="Times New Roman" w:hAnsi="Times New Roman" w:cstheme="minorEastAsia"/>
                <w:color w:val="000000"/>
                <w:szCs w:val="21"/>
              </w:rPr>
            </w:pPr>
          </w:p>
        </w:tc>
        <w:tc>
          <w:tcPr>
            <w:tcW w:w="650" w:type="dxa"/>
            <w:tcBorders>
              <w:top w:val="single" w:sz="4" w:space="0" w:color="auto"/>
              <w:left w:val="nil"/>
              <w:bottom w:val="single" w:sz="4" w:space="0" w:color="auto"/>
              <w:right w:val="single" w:sz="4" w:space="0" w:color="auto"/>
            </w:tcBorders>
            <w:shd w:val="clear" w:color="auto" w:fill="auto"/>
          </w:tcPr>
          <w:p w14:paraId="7083394C" w14:textId="77777777" w:rsidR="007B7864" w:rsidRDefault="007B7864" w:rsidP="008C743A">
            <w:pPr>
              <w:ind w:firstLine="480"/>
              <w:rPr>
                <w:rFonts w:ascii="Times New Roman" w:hAnsi="Times New Roman" w:cstheme="minorEastAsia"/>
                <w:color w:val="000000"/>
                <w:szCs w:val="21"/>
              </w:rPr>
            </w:pPr>
          </w:p>
        </w:tc>
        <w:tc>
          <w:tcPr>
            <w:tcW w:w="625" w:type="dxa"/>
            <w:tcBorders>
              <w:top w:val="single" w:sz="4" w:space="0" w:color="auto"/>
              <w:left w:val="nil"/>
              <w:bottom w:val="single" w:sz="4" w:space="0" w:color="auto"/>
              <w:right w:val="single" w:sz="4" w:space="0" w:color="auto"/>
            </w:tcBorders>
            <w:shd w:val="clear" w:color="auto" w:fill="auto"/>
          </w:tcPr>
          <w:p w14:paraId="753A0541" w14:textId="77777777" w:rsidR="007B7864" w:rsidRDefault="007B7864" w:rsidP="008C743A">
            <w:pPr>
              <w:ind w:firstLine="480"/>
              <w:rPr>
                <w:rFonts w:ascii="Times New Roman" w:hAnsi="Times New Roman" w:cstheme="minorEastAsia"/>
                <w:color w:val="000000"/>
                <w:szCs w:val="21"/>
              </w:rPr>
            </w:pPr>
          </w:p>
        </w:tc>
        <w:tc>
          <w:tcPr>
            <w:tcW w:w="1340" w:type="dxa"/>
            <w:tcBorders>
              <w:top w:val="single" w:sz="4" w:space="0" w:color="auto"/>
              <w:left w:val="nil"/>
              <w:bottom w:val="single" w:sz="4" w:space="0" w:color="auto"/>
              <w:right w:val="single" w:sz="4" w:space="0" w:color="auto"/>
            </w:tcBorders>
            <w:shd w:val="clear" w:color="auto" w:fill="auto"/>
          </w:tcPr>
          <w:p w14:paraId="4DE87723" w14:textId="77777777" w:rsidR="007B7864" w:rsidRDefault="007B7864" w:rsidP="008C743A">
            <w:pPr>
              <w:ind w:firstLine="480"/>
              <w:rPr>
                <w:rFonts w:ascii="Times New Roman" w:hAnsi="Times New Roman" w:cstheme="minorEastAsia"/>
                <w:color w:val="000000"/>
                <w:szCs w:val="21"/>
              </w:rPr>
            </w:pPr>
          </w:p>
        </w:tc>
      </w:tr>
      <w:tr w:rsidR="007B7864" w14:paraId="42205C91" w14:textId="77777777" w:rsidTr="00424A04">
        <w:trPr>
          <w:trHeight w:val="321"/>
        </w:trPr>
        <w:tc>
          <w:tcPr>
            <w:tcW w:w="562" w:type="dxa"/>
            <w:vMerge/>
            <w:tcBorders>
              <w:top w:val="nil"/>
              <w:left w:val="single" w:sz="4" w:space="0" w:color="auto"/>
              <w:bottom w:val="single" w:sz="4" w:space="0" w:color="auto"/>
              <w:right w:val="single" w:sz="4" w:space="0" w:color="auto"/>
            </w:tcBorders>
            <w:shd w:val="clear" w:color="auto" w:fill="auto"/>
          </w:tcPr>
          <w:p w14:paraId="36E42665" w14:textId="77777777" w:rsidR="007B7864" w:rsidRDefault="007B7864" w:rsidP="008C743A">
            <w:pPr>
              <w:ind w:firstLine="480"/>
              <w:rPr>
                <w:rFonts w:ascii="Times New Roman" w:hAnsi="Times New Roman" w:cstheme="minorEastAsia"/>
                <w:szCs w:val="21"/>
              </w:rPr>
            </w:pPr>
          </w:p>
        </w:tc>
        <w:tc>
          <w:tcPr>
            <w:tcW w:w="4849" w:type="dxa"/>
            <w:tcBorders>
              <w:top w:val="single" w:sz="4" w:space="0" w:color="auto"/>
              <w:left w:val="nil"/>
              <w:bottom w:val="single" w:sz="4" w:space="0" w:color="auto"/>
              <w:right w:val="single" w:sz="4" w:space="0" w:color="auto"/>
            </w:tcBorders>
            <w:shd w:val="clear" w:color="auto" w:fill="auto"/>
          </w:tcPr>
          <w:p w14:paraId="69A1B77F" w14:textId="77777777"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2.</w:t>
            </w:r>
            <w:r>
              <w:rPr>
                <w:rFonts w:ascii="Times New Roman" w:hAnsi="Times New Roman" w:cstheme="minorEastAsia" w:hint="eastAsia"/>
                <w:color w:val="000000"/>
                <w:szCs w:val="21"/>
              </w:rPr>
              <w:t>主动地参与小组的探究活动</w:t>
            </w:r>
          </w:p>
        </w:tc>
        <w:tc>
          <w:tcPr>
            <w:tcW w:w="675" w:type="dxa"/>
            <w:tcBorders>
              <w:top w:val="single" w:sz="4" w:space="0" w:color="auto"/>
              <w:left w:val="nil"/>
              <w:bottom w:val="single" w:sz="4" w:space="0" w:color="auto"/>
              <w:right w:val="single" w:sz="4" w:space="0" w:color="auto"/>
            </w:tcBorders>
            <w:shd w:val="clear" w:color="auto" w:fill="auto"/>
          </w:tcPr>
          <w:p w14:paraId="7C0975EC" w14:textId="77777777" w:rsidR="007B7864" w:rsidRDefault="007B7864" w:rsidP="008C743A">
            <w:pPr>
              <w:ind w:firstLine="480"/>
              <w:rPr>
                <w:rFonts w:ascii="Times New Roman" w:hAnsi="Times New Roman" w:cstheme="minorEastAsia"/>
                <w:color w:val="000000"/>
                <w:szCs w:val="21"/>
              </w:rPr>
            </w:pPr>
          </w:p>
        </w:tc>
        <w:tc>
          <w:tcPr>
            <w:tcW w:w="650" w:type="dxa"/>
            <w:tcBorders>
              <w:top w:val="single" w:sz="4" w:space="0" w:color="auto"/>
              <w:left w:val="nil"/>
              <w:bottom w:val="single" w:sz="4" w:space="0" w:color="auto"/>
              <w:right w:val="single" w:sz="4" w:space="0" w:color="auto"/>
            </w:tcBorders>
            <w:shd w:val="clear" w:color="auto" w:fill="auto"/>
          </w:tcPr>
          <w:p w14:paraId="11FDE96E" w14:textId="77777777" w:rsidR="007B7864" w:rsidRDefault="007B7864" w:rsidP="008C743A">
            <w:pPr>
              <w:ind w:firstLine="480"/>
              <w:rPr>
                <w:rFonts w:ascii="Times New Roman" w:hAnsi="Times New Roman" w:cstheme="minorEastAsia"/>
                <w:color w:val="000000"/>
                <w:szCs w:val="21"/>
              </w:rPr>
            </w:pPr>
          </w:p>
        </w:tc>
        <w:tc>
          <w:tcPr>
            <w:tcW w:w="625" w:type="dxa"/>
            <w:tcBorders>
              <w:top w:val="single" w:sz="4" w:space="0" w:color="auto"/>
              <w:left w:val="nil"/>
              <w:bottom w:val="single" w:sz="4" w:space="0" w:color="auto"/>
              <w:right w:val="single" w:sz="4" w:space="0" w:color="auto"/>
            </w:tcBorders>
            <w:shd w:val="clear" w:color="auto" w:fill="auto"/>
          </w:tcPr>
          <w:p w14:paraId="54F0DCD4" w14:textId="77777777" w:rsidR="007B7864" w:rsidRDefault="007B7864" w:rsidP="008C743A">
            <w:pPr>
              <w:ind w:firstLine="480"/>
              <w:rPr>
                <w:rFonts w:ascii="Times New Roman" w:hAnsi="Times New Roman" w:cstheme="minorEastAsia"/>
                <w:color w:val="000000"/>
                <w:szCs w:val="21"/>
              </w:rPr>
            </w:pPr>
          </w:p>
        </w:tc>
        <w:tc>
          <w:tcPr>
            <w:tcW w:w="1340" w:type="dxa"/>
            <w:tcBorders>
              <w:top w:val="single" w:sz="4" w:space="0" w:color="auto"/>
              <w:left w:val="nil"/>
              <w:bottom w:val="single" w:sz="4" w:space="0" w:color="auto"/>
              <w:right w:val="single" w:sz="4" w:space="0" w:color="auto"/>
            </w:tcBorders>
            <w:shd w:val="clear" w:color="auto" w:fill="auto"/>
          </w:tcPr>
          <w:p w14:paraId="37548FE0" w14:textId="77777777" w:rsidR="007B7864" w:rsidRDefault="007B7864" w:rsidP="008C743A">
            <w:pPr>
              <w:ind w:firstLine="480"/>
              <w:rPr>
                <w:rFonts w:ascii="Times New Roman" w:hAnsi="Times New Roman" w:cstheme="minorEastAsia"/>
                <w:color w:val="000000"/>
                <w:szCs w:val="21"/>
              </w:rPr>
            </w:pPr>
          </w:p>
        </w:tc>
      </w:tr>
      <w:tr w:rsidR="007B7864" w14:paraId="4172DBFA" w14:textId="77777777" w:rsidTr="00424A04">
        <w:trPr>
          <w:trHeight w:val="332"/>
        </w:trPr>
        <w:tc>
          <w:tcPr>
            <w:tcW w:w="562" w:type="dxa"/>
            <w:vMerge/>
            <w:tcBorders>
              <w:top w:val="nil"/>
              <w:left w:val="single" w:sz="4" w:space="0" w:color="auto"/>
              <w:bottom w:val="single" w:sz="4" w:space="0" w:color="auto"/>
              <w:right w:val="single" w:sz="4" w:space="0" w:color="auto"/>
            </w:tcBorders>
            <w:shd w:val="clear" w:color="auto" w:fill="auto"/>
          </w:tcPr>
          <w:p w14:paraId="6E8BF87F" w14:textId="77777777" w:rsidR="007B7864" w:rsidRDefault="007B7864" w:rsidP="008C743A">
            <w:pPr>
              <w:ind w:firstLine="480"/>
              <w:rPr>
                <w:rFonts w:ascii="Times New Roman" w:hAnsi="Times New Roman" w:cstheme="minorEastAsia"/>
                <w:szCs w:val="21"/>
              </w:rPr>
            </w:pPr>
          </w:p>
        </w:tc>
        <w:tc>
          <w:tcPr>
            <w:tcW w:w="4849" w:type="dxa"/>
            <w:tcBorders>
              <w:top w:val="single" w:sz="4" w:space="0" w:color="auto"/>
              <w:left w:val="nil"/>
              <w:bottom w:val="single" w:sz="4" w:space="0" w:color="auto"/>
              <w:right w:val="single" w:sz="4" w:space="0" w:color="auto"/>
            </w:tcBorders>
            <w:shd w:val="clear" w:color="auto" w:fill="auto"/>
          </w:tcPr>
          <w:p w14:paraId="0AC90777" w14:textId="5655AB21"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3.</w:t>
            </w:r>
            <w:r w:rsidR="0069061E">
              <w:rPr>
                <w:rFonts w:ascii="Times New Roman" w:hAnsi="Times New Roman" w:cstheme="minorEastAsia" w:hint="eastAsia"/>
                <w:color w:val="000000"/>
                <w:szCs w:val="21"/>
              </w:rPr>
              <w:t>根据实验现象推理出产生现象的实质原因</w:t>
            </w:r>
          </w:p>
        </w:tc>
        <w:tc>
          <w:tcPr>
            <w:tcW w:w="675" w:type="dxa"/>
            <w:tcBorders>
              <w:top w:val="single" w:sz="4" w:space="0" w:color="auto"/>
              <w:left w:val="nil"/>
              <w:bottom w:val="single" w:sz="4" w:space="0" w:color="auto"/>
              <w:right w:val="single" w:sz="4" w:space="0" w:color="auto"/>
            </w:tcBorders>
            <w:shd w:val="clear" w:color="auto" w:fill="auto"/>
          </w:tcPr>
          <w:p w14:paraId="5D302649" w14:textId="77777777" w:rsidR="007B7864" w:rsidRDefault="007B7864" w:rsidP="008C743A">
            <w:pPr>
              <w:ind w:firstLine="480"/>
              <w:rPr>
                <w:rFonts w:ascii="Times New Roman" w:hAnsi="Times New Roman" w:cstheme="minorEastAsia"/>
                <w:color w:val="000000"/>
                <w:szCs w:val="21"/>
              </w:rPr>
            </w:pPr>
          </w:p>
        </w:tc>
        <w:tc>
          <w:tcPr>
            <w:tcW w:w="650" w:type="dxa"/>
            <w:tcBorders>
              <w:top w:val="single" w:sz="4" w:space="0" w:color="auto"/>
              <w:left w:val="nil"/>
              <w:bottom w:val="single" w:sz="4" w:space="0" w:color="auto"/>
              <w:right w:val="single" w:sz="4" w:space="0" w:color="auto"/>
            </w:tcBorders>
            <w:shd w:val="clear" w:color="auto" w:fill="auto"/>
          </w:tcPr>
          <w:p w14:paraId="1B39B85B" w14:textId="77777777" w:rsidR="007B7864" w:rsidRDefault="007B7864" w:rsidP="008C743A">
            <w:pPr>
              <w:ind w:firstLine="480"/>
              <w:rPr>
                <w:rFonts w:ascii="Times New Roman" w:hAnsi="Times New Roman" w:cstheme="minorEastAsia"/>
                <w:color w:val="000000"/>
                <w:szCs w:val="21"/>
              </w:rPr>
            </w:pPr>
          </w:p>
        </w:tc>
        <w:tc>
          <w:tcPr>
            <w:tcW w:w="625" w:type="dxa"/>
            <w:tcBorders>
              <w:top w:val="single" w:sz="4" w:space="0" w:color="auto"/>
              <w:left w:val="nil"/>
              <w:bottom w:val="single" w:sz="4" w:space="0" w:color="auto"/>
              <w:right w:val="single" w:sz="4" w:space="0" w:color="auto"/>
            </w:tcBorders>
            <w:shd w:val="clear" w:color="auto" w:fill="auto"/>
          </w:tcPr>
          <w:p w14:paraId="10623BE0" w14:textId="77777777" w:rsidR="007B7864" w:rsidRDefault="007B7864" w:rsidP="008C743A">
            <w:pPr>
              <w:ind w:firstLine="480"/>
              <w:rPr>
                <w:rFonts w:ascii="Times New Roman" w:hAnsi="Times New Roman" w:cstheme="minorEastAsia"/>
                <w:color w:val="000000"/>
                <w:szCs w:val="21"/>
              </w:rPr>
            </w:pPr>
          </w:p>
        </w:tc>
        <w:tc>
          <w:tcPr>
            <w:tcW w:w="1340" w:type="dxa"/>
            <w:tcBorders>
              <w:top w:val="single" w:sz="4" w:space="0" w:color="auto"/>
              <w:left w:val="nil"/>
              <w:bottom w:val="single" w:sz="4" w:space="0" w:color="auto"/>
              <w:right w:val="single" w:sz="4" w:space="0" w:color="auto"/>
            </w:tcBorders>
            <w:shd w:val="clear" w:color="auto" w:fill="auto"/>
          </w:tcPr>
          <w:p w14:paraId="239FB86C" w14:textId="77777777" w:rsidR="007B7864" w:rsidRDefault="007B7864" w:rsidP="008C743A">
            <w:pPr>
              <w:ind w:firstLine="480"/>
              <w:rPr>
                <w:rFonts w:ascii="Times New Roman" w:hAnsi="Times New Roman" w:cstheme="minorEastAsia"/>
                <w:color w:val="000000"/>
                <w:szCs w:val="21"/>
              </w:rPr>
            </w:pPr>
          </w:p>
        </w:tc>
      </w:tr>
      <w:tr w:rsidR="007B7864" w14:paraId="56CB496F" w14:textId="77777777" w:rsidTr="00424A04">
        <w:trPr>
          <w:trHeight w:val="369"/>
        </w:trPr>
        <w:tc>
          <w:tcPr>
            <w:tcW w:w="562" w:type="dxa"/>
            <w:vMerge/>
            <w:tcBorders>
              <w:top w:val="nil"/>
              <w:left w:val="single" w:sz="4" w:space="0" w:color="auto"/>
              <w:bottom w:val="single" w:sz="4" w:space="0" w:color="auto"/>
              <w:right w:val="single" w:sz="4" w:space="0" w:color="auto"/>
            </w:tcBorders>
            <w:shd w:val="clear" w:color="auto" w:fill="auto"/>
          </w:tcPr>
          <w:p w14:paraId="6E6DF05E" w14:textId="77777777" w:rsidR="007B7864" w:rsidRDefault="007B7864" w:rsidP="008C743A">
            <w:pPr>
              <w:ind w:firstLine="480"/>
              <w:rPr>
                <w:rFonts w:ascii="Times New Roman" w:hAnsi="Times New Roman" w:cstheme="minorEastAsia"/>
                <w:szCs w:val="21"/>
              </w:rPr>
            </w:pPr>
          </w:p>
        </w:tc>
        <w:tc>
          <w:tcPr>
            <w:tcW w:w="4849" w:type="dxa"/>
            <w:tcBorders>
              <w:top w:val="single" w:sz="4" w:space="0" w:color="auto"/>
              <w:left w:val="nil"/>
              <w:bottom w:val="single" w:sz="4" w:space="0" w:color="auto"/>
              <w:right w:val="single" w:sz="4" w:space="0" w:color="auto"/>
            </w:tcBorders>
            <w:shd w:val="clear" w:color="auto" w:fill="auto"/>
          </w:tcPr>
          <w:p w14:paraId="0AAB2B3B" w14:textId="45E0A639"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4.</w:t>
            </w:r>
            <w:r w:rsidR="0069061E">
              <w:rPr>
                <w:rFonts w:ascii="Times New Roman" w:hAnsi="Times New Roman" w:cstheme="minorEastAsia" w:hint="eastAsia"/>
                <w:color w:val="000000"/>
                <w:szCs w:val="21"/>
              </w:rPr>
              <w:t>接受新的实验方式</w:t>
            </w:r>
          </w:p>
        </w:tc>
        <w:tc>
          <w:tcPr>
            <w:tcW w:w="675" w:type="dxa"/>
            <w:tcBorders>
              <w:top w:val="single" w:sz="4" w:space="0" w:color="auto"/>
              <w:left w:val="nil"/>
              <w:bottom w:val="single" w:sz="4" w:space="0" w:color="auto"/>
              <w:right w:val="single" w:sz="4" w:space="0" w:color="auto"/>
            </w:tcBorders>
            <w:shd w:val="clear" w:color="auto" w:fill="auto"/>
          </w:tcPr>
          <w:p w14:paraId="63A62B42" w14:textId="77777777" w:rsidR="007B7864" w:rsidRDefault="007B7864" w:rsidP="008C743A">
            <w:pPr>
              <w:ind w:firstLine="480"/>
              <w:rPr>
                <w:rFonts w:ascii="Times New Roman" w:hAnsi="Times New Roman" w:cstheme="minorEastAsia"/>
                <w:color w:val="000000"/>
                <w:szCs w:val="21"/>
              </w:rPr>
            </w:pPr>
          </w:p>
        </w:tc>
        <w:tc>
          <w:tcPr>
            <w:tcW w:w="650" w:type="dxa"/>
            <w:tcBorders>
              <w:top w:val="single" w:sz="4" w:space="0" w:color="auto"/>
              <w:left w:val="nil"/>
              <w:bottom w:val="single" w:sz="4" w:space="0" w:color="auto"/>
              <w:right w:val="single" w:sz="4" w:space="0" w:color="auto"/>
            </w:tcBorders>
            <w:shd w:val="clear" w:color="auto" w:fill="auto"/>
          </w:tcPr>
          <w:p w14:paraId="78D65EFC" w14:textId="77777777" w:rsidR="007B7864" w:rsidRDefault="007B7864" w:rsidP="008C743A">
            <w:pPr>
              <w:ind w:firstLine="480"/>
              <w:rPr>
                <w:rFonts w:ascii="Times New Roman" w:hAnsi="Times New Roman" w:cstheme="minorEastAsia"/>
                <w:color w:val="000000"/>
                <w:szCs w:val="21"/>
              </w:rPr>
            </w:pPr>
          </w:p>
        </w:tc>
        <w:tc>
          <w:tcPr>
            <w:tcW w:w="625" w:type="dxa"/>
            <w:tcBorders>
              <w:top w:val="single" w:sz="4" w:space="0" w:color="auto"/>
              <w:left w:val="nil"/>
              <w:bottom w:val="single" w:sz="4" w:space="0" w:color="auto"/>
              <w:right w:val="single" w:sz="4" w:space="0" w:color="auto"/>
            </w:tcBorders>
            <w:shd w:val="clear" w:color="auto" w:fill="auto"/>
          </w:tcPr>
          <w:p w14:paraId="5306EBD9" w14:textId="77777777" w:rsidR="007B7864" w:rsidRDefault="007B7864" w:rsidP="008C743A">
            <w:pPr>
              <w:ind w:firstLine="480"/>
              <w:rPr>
                <w:rFonts w:ascii="Times New Roman" w:hAnsi="Times New Roman" w:cstheme="minorEastAsia"/>
                <w:color w:val="000000"/>
                <w:szCs w:val="21"/>
              </w:rPr>
            </w:pPr>
          </w:p>
        </w:tc>
        <w:tc>
          <w:tcPr>
            <w:tcW w:w="1340" w:type="dxa"/>
            <w:tcBorders>
              <w:top w:val="single" w:sz="4" w:space="0" w:color="auto"/>
              <w:left w:val="nil"/>
              <w:bottom w:val="single" w:sz="4" w:space="0" w:color="auto"/>
              <w:right w:val="single" w:sz="4" w:space="0" w:color="auto"/>
            </w:tcBorders>
            <w:shd w:val="clear" w:color="auto" w:fill="auto"/>
          </w:tcPr>
          <w:p w14:paraId="4B92B8E0" w14:textId="77777777" w:rsidR="007B7864" w:rsidRDefault="007B7864" w:rsidP="008C743A">
            <w:pPr>
              <w:ind w:firstLine="480"/>
              <w:rPr>
                <w:rFonts w:ascii="Times New Roman" w:hAnsi="Times New Roman" w:cstheme="minorEastAsia"/>
                <w:color w:val="000000"/>
                <w:szCs w:val="21"/>
              </w:rPr>
            </w:pPr>
          </w:p>
        </w:tc>
      </w:tr>
      <w:tr w:rsidR="007B7864" w14:paraId="72EFBA88" w14:textId="77777777" w:rsidTr="00424A04">
        <w:trPr>
          <w:trHeight w:val="347"/>
        </w:trPr>
        <w:tc>
          <w:tcPr>
            <w:tcW w:w="562" w:type="dxa"/>
            <w:vMerge/>
            <w:tcBorders>
              <w:top w:val="nil"/>
              <w:left w:val="single" w:sz="4" w:space="0" w:color="auto"/>
              <w:bottom w:val="single" w:sz="4" w:space="0" w:color="auto"/>
              <w:right w:val="single" w:sz="4" w:space="0" w:color="auto"/>
            </w:tcBorders>
            <w:shd w:val="clear" w:color="auto" w:fill="auto"/>
          </w:tcPr>
          <w:p w14:paraId="4FCCFBEB" w14:textId="77777777" w:rsidR="007B7864" w:rsidRDefault="007B7864" w:rsidP="008C743A">
            <w:pPr>
              <w:ind w:firstLine="480"/>
              <w:rPr>
                <w:rFonts w:ascii="Times New Roman" w:hAnsi="Times New Roman" w:cstheme="minorEastAsia"/>
                <w:szCs w:val="21"/>
              </w:rPr>
            </w:pPr>
          </w:p>
        </w:tc>
        <w:tc>
          <w:tcPr>
            <w:tcW w:w="4849" w:type="dxa"/>
            <w:tcBorders>
              <w:top w:val="single" w:sz="4" w:space="0" w:color="auto"/>
              <w:left w:val="nil"/>
              <w:bottom w:val="single" w:sz="4" w:space="0" w:color="auto"/>
              <w:right w:val="single" w:sz="4" w:space="0" w:color="auto"/>
            </w:tcBorders>
            <w:shd w:val="clear" w:color="auto" w:fill="auto"/>
          </w:tcPr>
          <w:p w14:paraId="05E942FD" w14:textId="083E4D82"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5.</w:t>
            </w:r>
            <w:r w:rsidR="0069061E">
              <w:rPr>
                <w:rFonts w:ascii="Times New Roman" w:hAnsi="Times New Roman" w:cstheme="minorEastAsia" w:hint="eastAsia"/>
                <w:color w:val="000000"/>
                <w:szCs w:val="21"/>
              </w:rPr>
              <w:t>自主设计电镀实验装置</w:t>
            </w:r>
          </w:p>
        </w:tc>
        <w:tc>
          <w:tcPr>
            <w:tcW w:w="675" w:type="dxa"/>
            <w:tcBorders>
              <w:top w:val="single" w:sz="4" w:space="0" w:color="auto"/>
              <w:left w:val="nil"/>
              <w:bottom w:val="single" w:sz="4" w:space="0" w:color="auto"/>
              <w:right w:val="single" w:sz="4" w:space="0" w:color="auto"/>
            </w:tcBorders>
            <w:shd w:val="clear" w:color="auto" w:fill="auto"/>
          </w:tcPr>
          <w:p w14:paraId="60BB8481" w14:textId="77777777" w:rsidR="007B7864" w:rsidRDefault="007B7864" w:rsidP="008C743A">
            <w:pPr>
              <w:ind w:firstLine="480"/>
              <w:rPr>
                <w:rFonts w:ascii="Times New Roman" w:hAnsi="Times New Roman" w:cstheme="minorEastAsia"/>
                <w:color w:val="000000"/>
                <w:szCs w:val="21"/>
              </w:rPr>
            </w:pPr>
          </w:p>
        </w:tc>
        <w:tc>
          <w:tcPr>
            <w:tcW w:w="650" w:type="dxa"/>
            <w:tcBorders>
              <w:top w:val="single" w:sz="4" w:space="0" w:color="auto"/>
              <w:left w:val="nil"/>
              <w:bottom w:val="single" w:sz="4" w:space="0" w:color="auto"/>
              <w:right w:val="single" w:sz="4" w:space="0" w:color="auto"/>
            </w:tcBorders>
            <w:shd w:val="clear" w:color="auto" w:fill="auto"/>
          </w:tcPr>
          <w:p w14:paraId="14D7233B" w14:textId="77777777" w:rsidR="007B7864" w:rsidRDefault="007B7864" w:rsidP="008C743A">
            <w:pPr>
              <w:ind w:firstLine="480"/>
              <w:rPr>
                <w:rFonts w:ascii="Times New Roman" w:hAnsi="Times New Roman" w:cstheme="minorEastAsia"/>
                <w:color w:val="000000"/>
                <w:szCs w:val="21"/>
              </w:rPr>
            </w:pPr>
          </w:p>
        </w:tc>
        <w:tc>
          <w:tcPr>
            <w:tcW w:w="625" w:type="dxa"/>
            <w:tcBorders>
              <w:top w:val="single" w:sz="4" w:space="0" w:color="auto"/>
              <w:left w:val="nil"/>
              <w:bottom w:val="single" w:sz="4" w:space="0" w:color="auto"/>
              <w:right w:val="single" w:sz="4" w:space="0" w:color="auto"/>
            </w:tcBorders>
            <w:shd w:val="clear" w:color="auto" w:fill="auto"/>
          </w:tcPr>
          <w:p w14:paraId="1C6F4429" w14:textId="77777777" w:rsidR="007B7864" w:rsidRDefault="007B7864" w:rsidP="008C743A">
            <w:pPr>
              <w:ind w:firstLine="480"/>
              <w:rPr>
                <w:rFonts w:ascii="Times New Roman" w:hAnsi="Times New Roman" w:cstheme="minorEastAsia"/>
                <w:color w:val="000000"/>
                <w:szCs w:val="21"/>
              </w:rPr>
            </w:pPr>
          </w:p>
        </w:tc>
        <w:tc>
          <w:tcPr>
            <w:tcW w:w="1340" w:type="dxa"/>
            <w:tcBorders>
              <w:top w:val="single" w:sz="4" w:space="0" w:color="auto"/>
              <w:left w:val="nil"/>
              <w:bottom w:val="single" w:sz="4" w:space="0" w:color="auto"/>
              <w:right w:val="single" w:sz="4" w:space="0" w:color="auto"/>
            </w:tcBorders>
            <w:shd w:val="clear" w:color="auto" w:fill="auto"/>
          </w:tcPr>
          <w:p w14:paraId="7396956F" w14:textId="77777777" w:rsidR="007B7864" w:rsidRDefault="007B7864" w:rsidP="008C743A">
            <w:pPr>
              <w:ind w:firstLine="480"/>
              <w:rPr>
                <w:rFonts w:ascii="Times New Roman" w:hAnsi="Times New Roman" w:cstheme="minorEastAsia"/>
                <w:color w:val="000000"/>
                <w:szCs w:val="21"/>
              </w:rPr>
            </w:pPr>
          </w:p>
        </w:tc>
      </w:tr>
      <w:tr w:rsidR="007B7864" w14:paraId="1C35B254" w14:textId="77777777" w:rsidTr="00424A04">
        <w:trPr>
          <w:trHeight w:val="478"/>
        </w:trPr>
        <w:tc>
          <w:tcPr>
            <w:tcW w:w="562" w:type="dxa"/>
            <w:vMerge w:val="restart"/>
            <w:tcBorders>
              <w:top w:val="nil"/>
              <w:left w:val="single" w:sz="4" w:space="0" w:color="auto"/>
              <w:bottom w:val="single" w:sz="4" w:space="0" w:color="auto"/>
              <w:right w:val="single" w:sz="4" w:space="0" w:color="auto"/>
            </w:tcBorders>
            <w:shd w:val="clear" w:color="auto" w:fill="auto"/>
          </w:tcPr>
          <w:p w14:paraId="446636BE" w14:textId="22476536" w:rsidR="007B7864" w:rsidRDefault="007B7864" w:rsidP="00424A04">
            <w:pPr>
              <w:ind w:firstLine="480"/>
              <w:rPr>
                <w:rFonts w:ascii="Times New Roman" w:hAnsi="Times New Roman" w:cstheme="minorEastAsia"/>
                <w:color w:val="000000"/>
                <w:szCs w:val="21"/>
              </w:rPr>
            </w:pPr>
            <w:r>
              <w:rPr>
                <w:rFonts w:ascii="Times New Roman" w:hAnsi="Times New Roman" w:cstheme="minorEastAsia" w:hint="eastAsia"/>
                <w:color w:val="000000"/>
                <w:szCs w:val="21"/>
              </w:rPr>
              <w:t>情</w:t>
            </w:r>
            <w:r w:rsidR="00424A04">
              <w:rPr>
                <w:rFonts w:ascii="Times New Roman" w:hAnsi="Times New Roman" w:cstheme="minorEastAsia" w:hint="eastAsia"/>
                <w:color w:val="000000"/>
                <w:szCs w:val="21"/>
              </w:rPr>
              <w:t>情感态度</w:t>
            </w:r>
            <w:r>
              <w:rPr>
                <w:rFonts w:ascii="Times New Roman" w:hAnsi="Times New Roman" w:cstheme="minorEastAsia" w:hint="eastAsia"/>
                <w:color w:val="000000"/>
                <w:szCs w:val="21"/>
              </w:rPr>
              <w:t>价值观</w:t>
            </w:r>
          </w:p>
        </w:tc>
        <w:tc>
          <w:tcPr>
            <w:tcW w:w="4849" w:type="dxa"/>
            <w:tcBorders>
              <w:top w:val="single" w:sz="4" w:space="0" w:color="auto"/>
              <w:left w:val="nil"/>
              <w:bottom w:val="single" w:sz="4" w:space="0" w:color="auto"/>
              <w:right w:val="single" w:sz="4" w:space="0" w:color="auto"/>
            </w:tcBorders>
            <w:shd w:val="clear" w:color="auto" w:fill="auto"/>
          </w:tcPr>
          <w:p w14:paraId="204EE6AD" w14:textId="59831FD4"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1.</w:t>
            </w:r>
            <w:r>
              <w:rPr>
                <w:rFonts w:ascii="Times New Roman" w:hAnsi="Times New Roman" w:cstheme="minorEastAsia" w:hint="eastAsia"/>
                <w:color w:val="000000"/>
                <w:szCs w:val="21"/>
              </w:rPr>
              <w:t>知道</w:t>
            </w:r>
            <w:r w:rsidR="0069061E">
              <w:rPr>
                <w:rFonts w:ascii="Times New Roman" w:hAnsi="Times New Roman" w:cstheme="minorEastAsia" w:hint="eastAsia"/>
                <w:color w:val="000000"/>
                <w:szCs w:val="21"/>
              </w:rPr>
              <w:t>从现象到本质的分析</w:t>
            </w:r>
            <w:r>
              <w:rPr>
                <w:rFonts w:ascii="Times New Roman" w:hAnsi="Times New Roman" w:cstheme="minorEastAsia" w:hint="eastAsia"/>
                <w:color w:val="000000"/>
                <w:szCs w:val="21"/>
              </w:rPr>
              <w:t>过程</w:t>
            </w:r>
          </w:p>
        </w:tc>
        <w:tc>
          <w:tcPr>
            <w:tcW w:w="675" w:type="dxa"/>
            <w:tcBorders>
              <w:top w:val="single" w:sz="4" w:space="0" w:color="auto"/>
              <w:left w:val="nil"/>
              <w:bottom w:val="single" w:sz="4" w:space="0" w:color="auto"/>
              <w:right w:val="single" w:sz="4" w:space="0" w:color="auto"/>
            </w:tcBorders>
            <w:shd w:val="clear" w:color="auto" w:fill="auto"/>
          </w:tcPr>
          <w:p w14:paraId="0DF4318C" w14:textId="77777777" w:rsidR="007B7864" w:rsidRDefault="007B7864" w:rsidP="008C743A">
            <w:pPr>
              <w:ind w:firstLine="480"/>
              <w:rPr>
                <w:rFonts w:ascii="Times New Roman" w:hAnsi="Times New Roman" w:cstheme="minorEastAsia"/>
                <w:color w:val="000000"/>
                <w:szCs w:val="21"/>
              </w:rPr>
            </w:pPr>
          </w:p>
        </w:tc>
        <w:tc>
          <w:tcPr>
            <w:tcW w:w="650" w:type="dxa"/>
            <w:tcBorders>
              <w:top w:val="single" w:sz="4" w:space="0" w:color="auto"/>
              <w:left w:val="nil"/>
              <w:bottom w:val="single" w:sz="4" w:space="0" w:color="auto"/>
              <w:right w:val="single" w:sz="4" w:space="0" w:color="auto"/>
            </w:tcBorders>
            <w:shd w:val="clear" w:color="auto" w:fill="auto"/>
          </w:tcPr>
          <w:p w14:paraId="6C1D9243" w14:textId="77777777" w:rsidR="007B7864" w:rsidRDefault="007B7864" w:rsidP="008C743A">
            <w:pPr>
              <w:ind w:firstLine="480"/>
              <w:rPr>
                <w:rFonts w:ascii="Times New Roman" w:hAnsi="Times New Roman" w:cstheme="minorEastAsia"/>
                <w:color w:val="000000"/>
                <w:szCs w:val="21"/>
              </w:rPr>
            </w:pPr>
          </w:p>
        </w:tc>
        <w:tc>
          <w:tcPr>
            <w:tcW w:w="625" w:type="dxa"/>
            <w:tcBorders>
              <w:top w:val="single" w:sz="4" w:space="0" w:color="auto"/>
              <w:left w:val="nil"/>
              <w:bottom w:val="single" w:sz="4" w:space="0" w:color="auto"/>
              <w:right w:val="single" w:sz="4" w:space="0" w:color="auto"/>
            </w:tcBorders>
            <w:shd w:val="clear" w:color="auto" w:fill="auto"/>
          </w:tcPr>
          <w:p w14:paraId="4580FC57" w14:textId="77777777" w:rsidR="007B7864" w:rsidRDefault="007B7864" w:rsidP="008C743A">
            <w:pPr>
              <w:ind w:firstLine="480"/>
              <w:rPr>
                <w:rFonts w:ascii="Times New Roman" w:hAnsi="Times New Roman" w:cstheme="minorEastAsia"/>
                <w:color w:val="000000"/>
                <w:szCs w:val="21"/>
              </w:rPr>
            </w:pPr>
          </w:p>
        </w:tc>
        <w:tc>
          <w:tcPr>
            <w:tcW w:w="1340" w:type="dxa"/>
            <w:tcBorders>
              <w:top w:val="single" w:sz="4" w:space="0" w:color="auto"/>
              <w:left w:val="nil"/>
              <w:bottom w:val="single" w:sz="4" w:space="0" w:color="auto"/>
              <w:right w:val="single" w:sz="4" w:space="0" w:color="auto"/>
            </w:tcBorders>
            <w:shd w:val="clear" w:color="auto" w:fill="auto"/>
          </w:tcPr>
          <w:p w14:paraId="005D73F2" w14:textId="77777777" w:rsidR="007B7864" w:rsidRDefault="007B7864" w:rsidP="008C743A">
            <w:pPr>
              <w:ind w:firstLine="480"/>
              <w:rPr>
                <w:rFonts w:ascii="Times New Roman" w:hAnsi="Times New Roman" w:cstheme="minorEastAsia"/>
                <w:color w:val="000000"/>
                <w:szCs w:val="21"/>
              </w:rPr>
            </w:pPr>
          </w:p>
        </w:tc>
      </w:tr>
      <w:tr w:rsidR="007B7864" w14:paraId="6A7CE8CE" w14:textId="77777777" w:rsidTr="00424A04">
        <w:trPr>
          <w:trHeight w:val="368"/>
        </w:trPr>
        <w:tc>
          <w:tcPr>
            <w:tcW w:w="562" w:type="dxa"/>
            <w:vMerge/>
            <w:tcBorders>
              <w:top w:val="nil"/>
              <w:left w:val="single" w:sz="4" w:space="0" w:color="auto"/>
              <w:bottom w:val="single" w:sz="4" w:space="0" w:color="auto"/>
              <w:right w:val="single" w:sz="4" w:space="0" w:color="auto"/>
            </w:tcBorders>
            <w:shd w:val="clear" w:color="auto" w:fill="auto"/>
          </w:tcPr>
          <w:p w14:paraId="530708D2" w14:textId="77777777" w:rsidR="007B7864" w:rsidRDefault="007B7864" w:rsidP="008C743A">
            <w:pPr>
              <w:ind w:firstLine="480"/>
              <w:rPr>
                <w:rFonts w:ascii="Times New Roman" w:hAnsi="Times New Roman" w:cstheme="minorEastAsia"/>
                <w:szCs w:val="21"/>
              </w:rPr>
            </w:pPr>
          </w:p>
        </w:tc>
        <w:tc>
          <w:tcPr>
            <w:tcW w:w="4849" w:type="dxa"/>
            <w:tcBorders>
              <w:top w:val="single" w:sz="4" w:space="0" w:color="auto"/>
              <w:left w:val="nil"/>
              <w:bottom w:val="single" w:sz="4" w:space="0" w:color="auto"/>
              <w:right w:val="single" w:sz="4" w:space="0" w:color="auto"/>
            </w:tcBorders>
            <w:shd w:val="clear" w:color="auto" w:fill="auto"/>
          </w:tcPr>
          <w:p w14:paraId="4FEA5361" w14:textId="77777777"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2.</w:t>
            </w:r>
            <w:r>
              <w:rPr>
                <w:rFonts w:ascii="Times New Roman" w:hAnsi="Times New Roman" w:cstheme="minorEastAsia" w:hint="eastAsia"/>
                <w:color w:val="000000"/>
                <w:szCs w:val="21"/>
              </w:rPr>
              <w:t>增强了学习化学的内在动力</w:t>
            </w:r>
          </w:p>
        </w:tc>
        <w:tc>
          <w:tcPr>
            <w:tcW w:w="675" w:type="dxa"/>
            <w:tcBorders>
              <w:top w:val="single" w:sz="4" w:space="0" w:color="auto"/>
              <w:left w:val="nil"/>
              <w:bottom w:val="single" w:sz="4" w:space="0" w:color="auto"/>
              <w:right w:val="single" w:sz="4" w:space="0" w:color="auto"/>
            </w:tcBorders>
            <w:shd w:val="clear" w:color="auto" w:fill="auto"/>
          </w:tcPr>
          <w:p w14:paraId="6B8D8A13" w14:textId="77777777" w:rsidR="007B7864" w:rsidRDefault="007B7864" w:rsidP="008C743A">
            <w:pPr>
              <w:ind w:firstLine="480"/>
              <w:rPr>
                <w:rFonts w:ascii="Times New Roman" w:hAnsi="Times New Roman" w:cstheme="minorEastAsia"/>
                <w:color w:val="000000"/>
                <w:szCs w:val="21"/>
              </w:rPr>
            </w:pPr>
          </w:p>
        </w:tc>
        <w:tc>
          <w:tcPr>
            <w:tcW w:w="650" w:type="dxa"/>
            <w:tcBorders>
              <w:top w:val="single" w:sz="4" w:space="0" w:color="auto"/>
              <w:left w:val="nil"/>
              <w:bottom w:val="single" w:sz="4" w:space="0" w:color="auto"/>
              <w:right w:val="single" w:sz="4" w:space="0" w:color="auto"/>
            </w:tcBorders>
            <w:shd w:val="clear" w:color="auto" w:fill="auto"/>
          </w:tcPr>
          <w:p w14:paraId="2FF6F2F0" w14:textId="77777777" w:rsidR="007B7864" w:rsidRDefault="007B7864" w:rsidP="008C743A">
            <w:pPr>
              <w:ind w:firstLine="480"/>
              <w:rPr>
                <w:rFonts w:ascii="Times New Roman" w:hAnsi="Times New Roman" w:cstheme="minorEastAsia"/>
                <w:color w:val="000000"/>
                <w:szCs w:val="21"/>
              </w:rPr>
            </w:pPr>
          </w:p>
        </w:tc>
        <w:tc>
          <w:tcPr>
            <w:tcW w:w="625" w:type="dxa"/>
            <w:tcBorders>
              <w:top w:val="single" w:sz="4" w:space="0" w:color="auto"/>
              <w:left w:val="nil"/>
              <w:bottom w:val="single" w:sz="4" w:space="0" w:color="auto"/>
              <w:right w:val="single" w:sz="4" w:space="0" w:color="auto"/>
            </w:tcBorders>
            <w:shd w:val="clear" w:color="auto" w:fill="auto"/>
          </w:tcPr>
          <w:p w14:paraId="2FD2BABA" w14:textId="77777777" w:rsidR="007B7864" w:rsidRDefault="007B7864" w:rsidP="008C743A">
            <w:pPr>
              <w:ind w:firstLine="480"/>
              <w:rPr>
                <w:rFonts w:ascii="Times New Roman" w:hAnsi="Times New Roman" w:cstheme="minorEastAsia"/>
                <w:color w:val="000000"/>
                <w:szCs w:val="21"/>
              </w:rPr>
            </w:pPr>
          </w:p>
        </w:tc>
        <w:tc>
          <w:tcPr>
            <w:tcW w:w="1340" w:type="dxa"/>
            <w:tcBorders>
              <w:top w:val="single" w:sz="4" w:space="0" w:color="auto"/>
              <w:left w:val="nil"/>
              <w:bottom w:val="single" w:sz="4" w:space="0" w:color="auto"/>
              <w:right w:val="single" w:sz="4" w:space="0" w:color="auto"/>
            </w:tcBorders>
            <w:shd w:val="clear" w:color="auto" w:fill="auto"/>
          </w:tcPr>
          <w:p w14:paraId="42524DBB" w14:textId="77777777" w:rsidR="007B7864" w:rsidRDefault="007B7864" w:rsidP="008C743A">
            <w:pPr>
              <w:ind w:firstLine="480"/>
              <w:rPr>
                <w:rFonts w:ascii="Times New Roman" w:hAnsi="Times New Roman" w:cstheme="minorEastAsia"/>
                <w:color w:val="000000"/>
                <w:szCs w:val="21"/>
              </w:rPr>
            </w:pPr>
          </w:p>
        </w:tc>
      </w:tr>
      <w:tr w:rsidR="007B7864" w14:paraId="752D9D30" w14:textId="77777777" w:rsidTr="00424A04">
        <w:trPr>
          <w:trHeight w:val="348"/>
        </w:trPr>
        <w:tc>
          <w:tcPr>
            <w:tcW w:w="562" w:type="dxa"/>
            <w:vMerge/>
            <w:tcBorders>
              <w:top w:val="nil"/>
              <w:left w:val="single" w:sz="4" w:space="0" w:color="auto"/>
              <w:bottom w:val="single" w:sz="4" w:space="0" w:color="auto"/>
              <w:right w:val="single" w:sz="4" w:space="0" w:color="auto"/>
            </w:tcBorders>
            <w:shd w:val="clear" w:color="auto" w:fill="auto"/>
          </w:tcPr>
          <w:p w14:paraId="54FC19ED" w14:textId="77777777" w:rsidR="007B7864" w:rsidRDefault="007B7864" w:rsidP="008C743A">
            <w:pPr>
              <w:ind w:firstLine="480"/>
              <w:rPr>
                <w:rFonts w:ascii="Times New Roman" w:hAnsi="Times New Roman" w:cstheme="minorEastAsia"/>
                <w:szCs w:val="21"/>
              </w:rPr>
            </w:pPr>
          </w:p>
        </w:tc>
        <w:tc>
          <w:tcPr>
            <w:tcW w:w="4849" w:type="dxa"/>
            <w:tcBorders>
              <w:top w:val="single" w:sz="4" w:space="0" w:color="auto"/>
              <w:left w:val="nil"/>
              <w:bottom w:val="single" w:sz="4" w:space="0" w:color="auto"/>
              <w:right w:val="single" w:sz="4" w:space="0" w:color="auto"/>
            </w:tcBorders>
            <w:shd w:val="clear" w:color="auto" w:fill="auto"/>
          </w:tcPr>
          <w:p w14:paraId="667B72EF" w14:textId="77777777"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 xml:space="preserve">3. </w:t>
            </w:r>
            <w:r>
              <w:rPr>
                <w:rFonts w:ascii="Times New Roman" w:hAnsi="Times New Roman" w:cstheme="minorEastAsia" w:hint="eastAsia"/>
                <w:color w:val="000000"/>
                <w:szCs w:val="21"/>
              </w:rPr>
              <w:t>理解科学探究的意义</w:t>
            </w:r>
          </w:p>
        </w:tc>
        <w:tc>
          <w:tcPr>
            <w:tcW w:w="675" w:type="dxa"/>
            <w:tcBorders>
              <w:top w:val="single" w:sz="4" w:space="0" w:color="auto"/>
              <w:left w:val="nil"/>
              <w:bottom w:val="single" w:sz="4" w:space="0" w:color="auto"/>
              <w:right w:val="single" w:sz="4" w:space="0" w:color="auto"/>
            </w:tcBorders>
            <w:shd w:val="clear" w:color="auto" w:fill="auto"/>
          </w:tcPr>
          <w:p w14:paraId="28F532DC" w14:textId="77777777" w:rsidR="007B7864" w:rsidRDefault="007B7864" w:rsidP="008C743A">
            <w:pPr>
              <w:ind w:firstLine="480"/>
              <w:rPr>
                <w:rFonts w:ascii="Times New Roman" w:hAnsi="Times New Roman" w:cstheme="minorEastAsia"/>
                <w:color w:val="000000"/>
                <w:szCs w:val="21"/>
              </w:rPr>
            </w:pPr>
          </w:p>
        </w:tc>
        <w:tc>
          <w:tcPr>
            <w:tcW w:w="650" w:type="dxa"/>
            <w:tcBorders>
              <w:top w:val="single" w:sz="4" w:space="0" w:color="auto"/>
              <w:left w:val="nil"/>
              <w:bottom w:val="single" w:sz="4" w:space="0" w:color="auto"/>
              <w:right w:val="single" w:sz="4" w:space="0" w:color="auto"/>
            </w:tcBorders>
            <w:shd w:val="clear" w:color="auto" w:fill="auto"/>
          </w:tcPr>
          <w:p w14:paraId="61ACFB4F" w14:textId="77777777" w:rsidR="007B7864" w:rsidRDefault="007B7864" w:rsidP="008C743A">
            <w:pPr>
              <w:ind w:firstLine="480"/>
              <w:rPr>
                <w:rFonts w:ascii="Times New Roman" w:hAnsi="Times New Roman" w:cstheme="minorEastAsia"/>
                <w:color w:val="000000"/>
                <w:szCs w:val="21"/>
              </w:rPr>
            </w:pPr>
          </w:p>
        </w:tc>
        <w:tc>
          <w:tcPr>
            <w:tcW w:w="625" w:type="dxa"/>
            <w:tcBorders>
              <w:top w:val="single" w:sz="4" w:space="0" w:color="auto"/>
              <w:left w:val="nil"/>
              <w:bottom w:val="single" w:sz="4" w:space="0" w:color="auto"/>
              <w:right w:val="single" w:sz="4" w:space="0" w:color="auto"/>
            </w:tcBorders>
            <w:shd w:val="clear" w:color="auto" w:fill="auto"/>
          </w:tcPr>
          <w:p w14:paraId="4431FA4A" w14:textId="77777777" w:rsidR="007B7864" w:rsidRDefault="007B7864" w:rsidP="008C743A">
            <w:pPr>
              <w:ind w:firstLine="480"/>
              <w:rPr>
                <w:rFonts w:ascii="Times New Roman" w:hAnsi="Times New Roman" w:cstheme="minorEastAsia"/>
                <w:color w:val="000000"/>
                <w:szCs w:val="21"/>
              </w:rPr>
            </w:pPr>
          </w:p>
        </w:tc>
        <w:tc>
          <w:tcPr>
            <w:tcW w:w="1340" w:type="dxa"/>
            <w:tcBorders>
              <w:top w:val="single" w:sz="4" w:space="0" w:color="auto"/>
              <w:left w:val="nil"/>
              <w:bottom w:val="single" w:sz="4" w:space="0" w:color="auto"/>
              <w:right w:val="single" w:sz="4" w:space="0" w:color="auto"/>
            </w:tcBorders>
            <w:shd w:val="clear" w:color="auto" w:fill="auto"/>
          </w:tcPr>
          <w:p w14:paraId="4C5BB4A3" w14:textId="77777777" w:rsidR="007B7864" w:rsidRDefault="007B7864" w:rsidP="008C743A">
            <w:pPr>
              <w:ind w:firstLine="480"/>
              <w:rPr>
                <w:rFonts w:ascii="Times New Roman" w:hAnsi="Times New Roman" w:cstheme="minorEastAsia"/>
                <w:color w:val="000000"/>
                <w:szCs w:val="21"/>
              </w:rPr>
            </w:pPr>
          </w:p>
        </w:tc>
      </w:tr>
      <w:tr w:rsidR="007B7864" w14:paraId="642BAB0E" w14:textId="77777777" w:rsidTr="00424A04">
        <w:trPr>
          <w:trHeight w:val="348"/>
        </w:trPr>
        <w:tc>
          <w:tcPr>
            <w:tcW w:w="562" w:type="dxa"/>
            <w:vMerge/>
            <w:tcBorders>
              <w:top w:val="nil"/>
              <w:left w:val="single" w:sz="4" w:space="0" w:color="auto"/>
              <w:bottom w:val="single" w:sz="4" w:space="0" w:color="auto"/>
              <w:right w:val="single" w:sz="4" w:space="0" w:color="auto"/>
            </w:tcBorders>
            <w:shd w:val="clear" w:color="auto" w:fill="auto"/>
          </w:tcPr>
          <w:p w14:paraId="71F441AE" w14:textId="77777777" w:rsidR="007B7864" w:rsidRDefault="007B7864" w:rsidP="008C743A">
            <w:pPr>
              <w:ind w:firstLine="480"/>
              <w:rPr>
                <w:rFonts w:ascii="Times New Roman" w:hAnsi="Times New Roman" w:cstheme="minorEastAsia"/>
                <w:szCs w:val="21"/>
              </w:rPr>
            </w:pPr>
          </w:p>
        </w:tc>
        <w:tc>
          <w:tcPr>
            <w:tcW w:w="4849" w:type="dxa"/>
            <w:tcBorders>
              <w:top w:val="single" w:sz="4" w:space="0" w:color="auto"/>
              <w:left w:val="nil"/>
              <w:bottom w:val="single" w:sz="4" w:space="0" w:color="auto"/>
              <w:right w:val="single" w:sz="4" w:space="0" w:color="auto"/>
            </w:tcBorders>
            <w:shd w:val="clear" w:color="auto" w:fill="auto"/>
          </w:tcPr>
          <w:p w14:paraId="4288AB2B" w14:textId="77777777"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4.</w:t>
            </w:r>
            <w:r>
              <w:rPr>
                <w:rFonts w:ascii="Times New Roman" w:hAnsi="Times New Roman" w:cstheme="minorEastAsia" w:hint="eastAsia"/>
                <w:color w:val="000000"/>
                <w:szCs w:val="21"/>
              </w:rPr>
              <w:t>提高分析问题和解决问题的能力</w:t>
            </w:r>
          </w:p>
        </w:tc>
        <w:tc>
          <w:tcPr>
            <w:tcW w:w="675" w:type="dxa"/>
            <w:tcBorders>
              <w:top w:val="single" w:sz="4" w:space="0" w:color="auto"/>
              <w:left w:val="nil"/>
              <w:bottom w:val="single" w:sz="4" w:space="0" w:color="auto"/>
              <w:right w:val="single" w:sz="4" w:space="0" w:color="auto"/>
            </w:tcBorders>
            <w:shd w:val="clear" w:color="auto" w:fill="auto"/>
          </w:tcPr>
          <w:p w14:paraId="101B6D50" w14:textId="77777777" w:rsidR="007B7864" w:rsidRDefault="007B7864" w:rsidP="008C743A">
            <w:pPr>
              <w:ind w:firstLine="480"/>
              <w:rPr>
                <w:rFonts w:ascii="Times New Roman" w:hAnsi="Times New Roman" w:cstheme="minorEastAsia"/>
                <w:color w:val="000000"/>
                <w:szCs w:val="21"/>
              </w:rPr>
            </w:pPr>
          </w:p>
        </w:tc>
        <w:tc>
          <w:tcPr>
            <w:tcW w:w="650" w:type="dxa"/>
            <w:tcBorders>
              <w:top w:val="single" w:sz="4" w:space="0" w:color="auto"/>
              <w:left w:val="nil"/>
              <w:bottom w:val="single" w:sz="4" w:space="0" w:color="auto"/>
              <w:right w:val="single" w:sz="4" w:space="0" w:color="auto"/>
            </w:tcBorders>
            <w:shd w:val="clear" w:color="auto" w:fill="auto"/>
          </w:tcPr>
          <w:p w14:paraId="073D3DA1" w14:textId="77777777" w:rsidR="007B7864" w:rsidRDefault="007B7864" w:rsidP="008C743A">
            <w:pPr>
              <w:ind w:firstLine="480"/>
              <w:rPr>
                <w:rFonts w:ascii="Times New Roman" w:hAnsi="Times New Roman" w:cstheme="minorEastAsia"/>
                <w:color w:val="000000"/>
                <w:szCs w:val="21"/>
              </w:rPr>
            </w:pPr>
          </w:p>
        </w:tc>
        <w:tc>
          <w:tcPr>
            <w:tcW w:w="625" w:type="dxa"/>
            <w:tcBorders>
              <w:top w:val="single" w:sz="4" w:space="0" w:color="auto"/>
              <w:left w:val="nil"/>
              <w:bottom w:val="single" w:sz="4" w:space="0" w:color="auto"/>
              <w:right w:val="single" w:sz="4" w:space="0" w:color="auto"/>
            </w:tcBorders>
            <w:shd w:val="clear" w:color="auto" w:fill="auto"/>
          </w:tcPr>
          <w:p w14:paraId="5371F95E" w14:textId="77777777" w:rsidR="007B7864" w:rsidRDefault="007B7864" w:rsidP="008C743A">
            <w:pPr>
              <w:ind w:firstLine="480"/>
              <w:rPr>
                <w:rFonts w:ascii="Times New Roman" w:hAnsi="Times New Roman" w:cstheme="minorEastAsia"/>
                <w:color w:val="000000"/>
                <w:szCs w:val="21"/>
              </w:rPr>
            </w:pPr>
          </w:p>
        </w:tc>
        <w:tc>
          <w:tcPr>
            <w:tcW w:w="1340" w:type="dxa"/>
            <w:tcBorders>
              <w:top w:val="single" w:sz="4" w:space="0" w:color="auto"/>
              <w:left w:val="nil"/>
              <w:bottom w:val="single" w:sz="4" w:space="0" w:color="auto"/>
              <w:right w:val="single" w:sz="4" w:space="0" w:color="auto"/>
            </w:tcBorders>
            <w:shd w:val="clear" w:color="auto" w:fill="auto"/>
          </w:tcPr>
          <w:p w14:paraId="5678679C" w14:textId="77777777" w:rsidR="007B7864" w:rsidRDefault="007B7864" w:rsidP="008C743A">
            <w:pPr>
              <w:ind w:firstLine="480"/>
              <w:rPr>
                <w:rFonts w:ascii="Times New Roman" w:hAnsi="Times New Roman" w:cstheme="minorEastAsia"/>
                <w:color w:val="000000"/>
                <w:szCs w:val="21"/>
              </w:rPr>
            </w:pPr>
          </w:p>
        </w:tc>
      </w:tr>
      <w:tr w:rsidR="007B7864" w14:paraId="7F4101D4" w14:textId="77777777" w:rsidTr="00424A04">
        <w:trPr>
          <w:trHeight w:val="497"/>
        </w:trPr>
        <w:tc>
          <w:tcPr>
            <w:tcW w:w="562" w:type="dxa"/>
            <w:vMerge/>
            <w:tcBorders>
              <w:top w:val="nil"/>
              <w:left w:val="single" w:sz="4" w:space="0" w:color="auto"/>
              <w:bottom w:val="single" w:sz="4" w:space="0" w:color="auto"/>
              <w:right w:val="single" w:sz="4" w:space="0" w:color="auto"/>
            </w:tcBorders>
            <w:shd w:val="clear" w:color="auto" w:fill="auto"/>
          </w:tcPr>
          <w:p w14:paraId="7A4E1AB0" w14:textId="77777777" w:rsidR="007B7864" w:rsidRDefault="007B7864" w:rsidP="008C743A">
            <w:pPr>
              <w:ind w:firstLine="480"/>
              <w:rPr>
                <w:rFonts w:ascii="Times New Roman" w:hAnsi="Times New Roman" w:cstheme="minorEastAsia"/>
                <w:szCs w:val="21"/>
              </w:rPr>
            </w:pPr>
          </w:p>
        </w:tc>
        <w:tc>
          <w:tcPr>
            <w:tcW w:w="4849" w:type="dxa"/>
            <w:tcBorders>
              <w:top w:val="single" w:sz="4" w:space="0" w:color="auto"/>
              <w:left w:val="nil"/>
              <w:bottom w:val="single" w:sz="4" w:space="0" w:color="auto"/>
              <w:right w:val="single" w:sz="4" w:space="0" w:color="auto"/>
            </w:tcBorders>
            <w:shd w:val="clear" w:color="auto" w:fill="auto"/>
          </w:tcPr>
          <w:p w14:paraId="2162D3A4" w14:textId="77777777" w:rsidR="007B7864" w:rsidRDefault="007B7864" w:rsidP="0069061E">
            <w:pPr>
              <w:ind w:leftChars="100" w:left="240" w:firstLineChars="100" w:firstLine="240"/>
              <w:rPr>
                <w:rFonts w:ascii="Times New Roman" w:hAnsi="Times New Roman" w:cstheme="minorEastAsia"/>
                <w:color w:val="000000"/>
                <w:szCs w:val="21"/>
              </w:rPr>
            </w:pPr>
            <w:r>
              <w:rPr>
                <w:rFonts w:ascii="Times New Roman" w:hAnsi="Times New Roman" w:cstheme="minorEastAsia" w:hint="eastAsia"/>
                <w:color w:val="000000"/>
                <w:szCs w:val="21"/>
              </w:rPr>
              <w:t>5.</w:t>
            </w:r>
            <w:r>
              <w:rPr>
                <w:rFonts w:ascii="Times New Roman" w:hAnsi="Times New Roman" w:cstheme="minorEastAsia" w:hint="eastAsia"/>
                <w:color w:val="000000"/>
                <w:szCs w:val="21"/>
              </w:rPr>
              <w:t>认识到联系生活学习化学的重要性</w:t>
            </w:r>
          </w:p>
        </w:tc>
        <w:tc>
          <w:tcPr>
            <w:tcW w:w="675" w:type="dxa"/>
            <w:tcBorders>
              <w:top w:val="single" w:sz="4" w:space="0" w:color="auto"/>
              <w:left w:val="nil"/>
              <w:bottom w:val="single" w:sz="4" w:space="0" w:color="auto"/>
              <w:right w:val="single" w:sz="4" w:space="0" w:color="auto"/>
            </w:tcBorders>
            <w:shd w:val="clear" w:color="auto" w:fill="auto"/>
          </w:tcPr>
          <w:p w14:paraId="675DFE3C" w14:textId="77777777" w:rsidR="007B7864" w:rsidRDefault="007B7864" w:rsidP="008C743A">
            <w:pPr>
              <w:ind w:firstLine="480"/>
              <w:rPr>
                <w:rFonts w:ascii="Times New Roman" w:hAnsi="Times New Roman" w:cstheme="minorEastAsia"/>
                <w:color w:val="000000"/>
                <w:szCs w:val="21"/>
              </w:rPr>
            </w:pPr>
          </w:p>
        </w:tc>
        <w:tc>
          <w:tcPr>
            <w:tcW w:w="650" w:type="dxa"/>
            <w:tcBorders>
              <w:top w:val="single" w:sz="4" w:space="0" w:color="auto"/>
              <w:left w:val="nil"/>
              <w:bottom w:val="single" w:sz="4" w:space="0" w:color="auto"/>
              <w:right w:val="single" w:sz="4" w:space="0" w:color="auto"/>
            </w:tcBorders>
            <w:shd w:val="clear" w:color="auto" w:fill="auto"/>
          </w:tcPr>
          <w:p w14:paraId="1BEF44D3" w14:textId="77777777" w:rsidR="007B7864" w:rsidRDefault="007B7864" w:rsidP="008C743A">
            <w:pPr>
              <w:ind w:firstLine="480"/>
              <w:rPr>
                <w:rFonts w:ascii="Times New Roman" w:hAnsi="Times New Roman" w:cstheme="minorEastAsia"/>
                <w:color w:val="000000"/>
                <w:szCs w:val="21"/>
              </w:rPr>
            </w:pPr>
          </w:p>
        </w:tc>
        <w:tc>
          <w:tcPr>
            <w:tcW w:w="625" w:type="dxa"/>
            <w:tcBorders>
              <w:top w:val="single" w:sz="4" w:space="0" w:color="auto"/>
              <w:left w:val="nil"/>
              <w:bottom w:val="single" w:sz="4" w:space="0" w:color="auto"/>
              <w:right w:val="single" w:sz="4" w:space="0" w:color="auto"/>
            </w:tcBorders>
            <w:shd w:val="clear" w:color="auto" w:fill="auto"/>
          </w:tcPr>
          <w:p w14:paraId="45302440" w14:textId="77777777" w:rsidR="007B7864" w:rsidRDefault="007B7864" w:rsidP="008C743A">
            <w:pPr>
              <w:ind w:firstLine="480"/>
              <w:rPr>
                <w:rFonts w:ascii="Times New Roman" w:hAnsi="Times New Roman" w:cstheme="minorEastAsia"/>
                <w:color w:val="000000"/>
                <w:szCs w:val="21"/>
              </w:rPr>
            </w:pPr>
          </w:p>
        </w:tc>
        <w:tc>
          <w:tcPr>
            <w:tcW w:w="1340" w:type="dxa"/>
            <w:tcBorders>
              <w:top w:val="single" w:sz="4" w:space="0" w:color="auto"/>
              <w:left w:val="nil"/>
              <w:bottom w:val="single" w:sz="4" w:space="0" w:color="auto"/>
              <w:right w:val="single" w:sz="4" w:space="0" w:color="auto"/>
            </w:tcBorders>
            <w:shd w:val="clear" w:color="auto" w:fill="auto"/>
          </w:tcPr>
          <w:p w14:paraId="62EB7DAB" w14:textId="77777777" w:rsidR="007B7864" w:rsidRDefault="007B7864" w:rsidP="008C743A">
            <w:pPr>
              <w:ind w:firstLine="480"/>
              <w:rPr>
                <w:rFonts w:ascii="Times New Roman" w:hAnsi="Times New Roman" w:cstheme="minorEastAsia"/>
                <w:color w:val="000000"/>
                <w:szCs w:val="21"/>
              </w:rPr>
            </w:pPr>
          </w:p>
        </w:tc>
      </w:tr>
      <w:tr w:rsidR="007B7864" w14:paraId="728132DD" w14:textId="77777777" w:rsidTr="00424A04">
        <w:trPr>
          <w:trHeight w:val="544"/>
        </w:trPr>
        <w:tc>
          <w:tcPr>
            <w:tcW w:w="562" w:type="dxa"/>
            <w:vMerge/>
            <w:tcBorders>
              <w:top w:val="nil"/>
              <w:left w:val="single" w:sz="4" w:space="0" w:color="auto"/>
              <w:bottom w:val="single" w:sz="4" w:space="0" w:color="auto"/>
              <w:right w:val="single" w:sz="4" w:space="0" w:color="auto"/>
            </w:tcBorders>
            <w:shd w:val="clear" w:color="auto" w:fill="auto"/>
          </w:tcPr>
          <w:p w14:paraId="7BF013C1" w14:textId="77777777" w:rsidR="007B7864" w:rsidRDefault="007B7864" w:rsidP="008C743A">
            <w:pPr>
              <w:ind w:firstLine="480"/>
              <w:rPr>
                <w:rFonts w:ascii="Times New Roman" w:hAnsi="Times New Roman" w:cstheme="minorEastAsia"/>
                <w:szCs w:val="21"/>
              </w:rPr>
            </w:pPr>
          </w:p>
        </w:tc>
        <w:tc>
          <w:tcPr>
            <w:tcW w:w="4849" w:type="dxa"/>
            <w:tcBorders>
              <w:top w:val="single" w:sz="4" w:space="0" w:color="auto"/>
              <w:left w:val="nil"/>
              <w:bottom w:val="single" w:sz="4" w:space="0" w:color="auto"/>
              <w:right w:val="single" w:sz="4" w:space="0" w:color="auto"/>
            </w:tcBorders>
            <w:shd w:val="clear" w:color="auto" w:fill="auto"/>
          </w:tcPr>
          <w:p w14:paraId="4432C920" w14:textId="50629875" w:rsidR="007B7864" w:rsidRDefault="007B7864" w:rsidP="0069061E">
            <w:pPr>
              <w:ind w:leftChars="100" w:left="240" w:firstLineChars="100" w:firstLine="240"/>
              <w:rPr>
                <w:rFonts w:ascii="Times New Roman" w:hAnsi="Times New Roman" w:cstheme="minorEastAsia"/>
                <w:color w:val="000000"/>
                <w:szCs w:val="21"/>
              </w:rPr>
            </w:pPr>
            <w:r>
              <w:rPr>
                <w:rFonts w:ascii="Times New Roman" w:hAnsi="Times New Roman" w:cstheme="minorEastAsia" w:hint="eastAsia"/>
                <w:color w:val="000000"/>
                <w:szCs w:val="21"/>
              </w:rPr>
              <w:t>6.</w:t>
            </w:r>
            <w:r>
              <w:rPr>
                <w:rFonts w:ascii="Times New Roman" w:hAnsi="Times New Roman" w:cstheme="minorEastAsia" w:hint="eastAsia"/>
                <w:color w:val="000000"/>
                <w:szCs w:val="21"/>
              </w:rPr>
              <w:t>体验</w:t>
            </w:r>
            <w:r w:rsidR="0069061E">
              <w:rPr>
                <w:rFonts w:ascii="Times New Roman" w:hAnsi="Times New Roman" w:cstheme="minorEastAsia" w:hint="eastAsia"/>
                <w:color w:val="000000"/>
                <w:szCs w:val="21"/>
              </w:rPr>
              <w:t>跨学科学习的</w:t>
            </w:r>
            <w:r>
              <w:rPr>
                <w:rFonts w:ascii="Times New Roman" w:hAnsi="Times New Roman" w:cstheme="minorEastAsia" w:hint="eastAsia"/>
                <w:color w:val="000000"/>
                <w:szCs w:val="21"/>
              </w:rPr>
              <w:t>重要性</w:t>
            </w:r>
          </w:p>
        </w:tc>
        <w:tc>
          <w:tcPr>
            <w:tcW w:w="675" w:type="dxa"/>
            <w:tcBorders>
              <w:top w:val="single" w:sz="4" w:space="0" w:color="auto"/>
              <w:left w:val="nil"/>
              <w:bottom w:val="single" w:sz="4" w:space="0" w:color="auto"/>
              <w:right w:val="single" w:sz="4" w:space="0" w:color="auto"/>
            </w:tcBorders>
            <w:shd w:val="clear" w:color="auto" w:fill="auto"/>
          </w:tcPr>
          <w:p w14:paraId="6B5AADC2" w14:textId="77777777" w:rsidR="007B7864" w:rsidRDefault="007B7864" w:rsidP="008C743A">
            <w:pPr>
              <w:ind w:firstLine="480"/>
              <w:rPr>
                <w:rFonts w:ascii="Times New Roman" w:hAnsi="Times New Roman" w:cstheme="minorEastAsia"/>
                <w:color w:val="000000"/>
                <w:szCs w:val="21"/>
              </w:rPr>
            </w:pPr>
          </w:p>
        </w:tc>
        <w:tc>
          <w:tcPr>
            <w:tcW w:w="650" w:type="dxa"/>
            <w:tcBorders>
              <w:top w:val="single" w:sz="4" w:space="0" w:color="auto"/>
              <w:left w:val="nil"/>
              <w:bottom w:val="single" w:sz="4" w:space="0" w:color="auto"/>
              <w:right w:val="single" w:sz="4" w:space="0" w:color="auto"/>
            </w:tcBorders>
            <w:shd w:val="clear" w:color="auto" w:fill="auto"/>
          </w:tcPr>
          <w:p w14:paraId="10C8E337" w14:textId="77777777" w:rsidR="007B7864" w:rsidRDefault="007B7864" w:rsidP="008C743A">
            <w:pPr>
              <w:ind w:firstLine="480"/>
              <w:rPr>
                <w:rFonts w:ascii="Times New Roman" w:hAnsi="Times New Roman" w:cstheme="minorEastAsia"/>
                <w:color w:val="000000"/>
                <w:szCs w:val="21"/>
              </w:rPr>
            </w:pPr>
          </w:p>
        </w:tc>
        <w:tc>
          <w:tcPr>
            <w:tcW w:w="625" w:type="dxa"/>
            <w:tcBorders>
              <w:top w:val="single" w:sz="4" w:space="0" w:color="auto"/>
              <w:left w:val="nil"/>
              <w:bottom w:val="single" w:sz="4" w:space="0" w:color="auto"/>
              <w:right w:val="single" w:sz="4" w:space="0" w:color="auto"/>
            </w:tcBorders>
            <w:shd w:val="clear" w:color="auto" w:fill="auto"/>
          </w:tcPr>
          <w:p w14:paraId="05C172A6" w14:textId="77777777" w:rsidR="007B7864" w:rsidRDefault="007B7864" w:rsidP="008C743A">
            <w:pPr>
              <w:ind w:firstLine="480"/>
              <w:rPr>
                <w:rFonts w:ascii="Times New Roman" w:hAnsi="Times New Roman" w:cstheme="minorEastAsia"/>
                <w:color w:val="000000"/>
                <w:szCs w:val="21"/>
              </w:rPr>
            </w:pPr>
          </w:p>
        </w:tc>
        <w:tc>
          <w:tcPr>
            <w:tcW w:w="1340" w:type="dxa"/>
            <w:tcBorders>
              <w:top w:val="single" w:sz="4" w:space="0" w:color="auto"/>
              <w:left w:val="nil"/>
              <w:bottom w:val="single" w:sz="4" w:space="0" w:color="auto"/>
              <w:right w:val="single" w:sz="4" w:space="0" w:color="auto"/>
            </w:tcBorders>
            <w:shd w:val="clear" w:color="auto" w:fill="auto"/>
          </w:tcPr>
          <w:p w14:paraId="69581096" w14:textId="77777777" w:rsidR="007B7864" w:rsidRDefault="007B7864" w:rsidP="008C743A">
            <w:pPr>
              <w:ind w:firstLine="480"/>
              <w:rPr>
                <w:rFonts w:ascii="Times New Roman" w:hAnsi="Times New Roman" w:cstheme="minorEastAsia"/>
                <w:color w:val="000000"/>
                <w:szCs w:val="21"/>
              </w:rPr>
            </w:pPr>
          </w:p>
        </w:tc>
      </w:tr>
    </w:tbl>
    <w:p w14:paraId="61894976" w14:textId="77777777" w:rsidR="007B7864" w:rsidRDefault="007B7864" w:rsidP="007B7864">
      <w:pPr>
        <w:pStyle w:val="a8"/>
        <w:ind w:firstLine="400"/>
        <w:jc w:val="center"/>
        <w:rPr>
          <w:rFonts w:ascii="Times New Roman" w:eastAsiaTheme="minorEastAsia" w:hAnsi="Times New Roman"/>
          <w:sz w:val="24"/>
          <w:szCs w:val="24"/>
        </w:rPr>
      </w:pPr>
      <w:bookmarkStart w:id="11" w:name="_Toc481492194"/>
      <w:r>
        <w:rPr>
          <w:rFonts w:hint="eastAsia"/>
        </w:rPr>
        <w:t>图表</w:t>
      </w:r>
      <w:r>
        <w:t>4</w:t>
      </w:r>
      <w:r>
        <w:rPr>
          <w:rFonts w:hint="eastAsia"/>
        </w:rPr>
        <w:t>学生的自我评价量表</w:t>
      </w:r>
      <w:bookmarkEnd w:id="11"/>
    </w:p>
    <w:p w14:paraId="6AD41366" w14:textId="6CB7EF4D" w:rsidR="007B7864" w:rsidRDefault="00B505D8" w:rsidP="007B7864">
      <w:pPr>
        <w:pStyle w:val="3"/>
        <w:ind w:firstLine="643"/>
      </w:pPr>
      <w:bookmarkStart w:id="12" w:name="_Toc6181407"/>
      <w:r>
        <w:t>5</w:t>
      </w:r>
      <w:r w:rsidR="007B7864">
        <w:rPr>
          <w:rFonts w:hint="eastAsia"/>
        </w:rPr>
        <w:t>.2</w:t>
      </w:r>
      <w:r w:rsidR="007B7864">
        <w:rPr>
          <w:rFonts w:hint="eastAsia"/>
        </w:rPr>
        <w:t>教师教学评价量表</w:t>
      </w:r>
      <w:bookmarkEnd w:id="12"/>
    </w:p>
    <w:tbl>
      <w:tblPr>
        <w:tblW w:w="8642" w:type="dxa"/>
        <w:tblLayout w:type="fixed"/>
        <w:tblLook w:val="04A0" w:firstRow="1" w:lastRow="0" w:firstColumn="1" w:lastColumn="0" w:noHBand="0" w:noVBand="1"/>
      </w:tblPr>
      <w:tblGrid>
        <w:gridCol w:w="562"/>
        <w:gridCol w:w="4820"/>
        <w:gridCol w:w="709"/>
        <w:gridCol w:w="708"/>
        <w:gridCol w:w="709"/>
        <w:gridCol w:w="1134"/>
      </w:tblGrid>
      <w:tr w:rsidR="007B7864" w14:paraId="446460D4" w14:textId="77777777" w:rsidTr="00E9263B">
        <w:tc>
          <w:tcPr>
            <w:tcW w:w="8642" w:type="dxa"/>
            <w:gridSpan w:val="6"/>
            <w:tcBorders>
              <w:top w:val="single" w:sz="4" w:space="0" w:color="auto"/>
              <w:left w:val="single" w:sz="4" w:space="0" w:color="auto"/>
              <w:bottom w:val="single" w:sz="4" w:space="0" w:color="auto"/>
              <w:right w:val="single" w:sz="4" w:space="0" w:color="auto"/>
            </w:tcBorders>
            <w:shd w:val="clear" w:color="auto" w:fill="auto"/>
          </w:tcPr>
          <w:p w14:paraId="64F92098" w14:textId="77777777"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教学课题：</w:t>
            </w:r>
          </w:p>
        </w:tc>
      </w:tr>
      <w:tr w:rsidR="007B7864" w14:paraId="0664164C" w14:textId="77777777" w:rsidTr="00E9263B">
        <w:tc>
          <w:tcPr>
            <w:tcW w:w="8642" w:type="dxa"/>
            <w:gridSpan w:val="6"/>
            <w:tcBorders>
              <w:top w:val="single" w:sz="4" w:space="0" w:color="auto"/>
              <w:left w:val="single" w:sz="4" w:space="0" w:color="auto"/>
              <w:bottom w:val="single" w:sz="4" w:space="0" w:color="auto"/>
              <w:right w:val="single" w:sz="4" w:space="0" w:color="auto"/>
            </w:tcBorders>
            <w:shd w:val="clear" w:color="auto" w:fill="auto"/>
          </w:tcPr>
          <w:p w14:paraId="59E37749" w14:textId="77777777"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班级：评价者：时间</w:t>
            </w:r>
            <w:r>
              <w:rPr>
                <w:rFonts w:ascii="Times New Roman" w:hAnsi="Times New Roman" w:cstheme="minorEastAsia" w:hint="eastAsia"/>
                <w:color w:val="000000"/>
                <w:szCs w:val="21"/>
              </w:rPr>
              <w:t>:</w:t>
            </w:r>
          </w:p>
        </w:tc>
      </w:tr>
      <w:tr w:rsidR="007B7864" w14:paraId="5A76A197" w14:textId="77777777" w:rsidTr="00E9263B">
        <w:trPr>
          <w:trHeight w:val="360"/>
        </w:trPr>
        <w:tc>
          <w:tcPr>
            <w:tcW w:w="562" w:type="dxa"/>
            <w:vMerge w:val="restart"/>
            <w:tcBorders>
              <w:top w:val="nil"/>
              <w:left w:val="single" w:sz="4" w:space="0" w:color="auto"/>
              <w:bottom w:val="single" w:sz="4" w:space="0" w:color="auto"/>
              <w:right w:val="single" w:sz="4" w:space="0" w:color="auto"/>
            </w:tcBorders>
            <w:shd w:val="clear" w:color="auto" w:fill="auto"/>
          </w:tcPr>
          <w:p w14:paraId="581F2966" w14:textId="0B53722F" w:rsidR="007B7864" w:rsidRDefault="007B7864" w:rsidP="0069061E">
            <w:pPr>
              <w:ind w:firstLineChars="0" w:firstLine="0"/>
              <w:rPr>
                <w:rFonts w:ascii="Times New Roman" w:hAnsi="Times New Roman" w:cstheme="minorEastAsia"/>
                <w:color w:val="000000"/>
                <w:szCs w:val="21"/>
              </w:rPr>
            </w:pPr>
            <w:r>
              <w:rPr>
                <w:rFonts w:ascii="Times New Roman" w:hAnsi="Times New Roman" w:cstheme="minorEastAsia" w:hint="eastAsia"/>
                <w:color w:val="000000"/>
                <w:szCs w:val="21"/>
              </w:rPr>
              <w:t>评估维度</w:t>
            </w:r>
          </w:p>
        </w:tc>
        <w:tc>
          <w:tcPr>
            <w:tcW w:w="4820" w:type="dxa"/>
            <w:vMerge w:val="restart"/>
            <w:tcBorders>
              <w:top w:val="single" w:sz="4" w:space="0" w:color="auto"/>
              <w:left w:val="nil"/>
              <w:bottom w:val="single" w:sz="4" w:space="0" w:color="auto"/>
              <w:right w:val="single" w:sz="4" w:space="0" w:color="auto"/>
            </w:tcBorders>
            <w:shd w:val="clear" w:color="auto" w:fill="auto"/>
          </w:tcPr>
          <w:p w14:paraId="3E840439" w14:textId="77777777" w:rsidR="007B7864" w:rsidRDefault="007B7864" w:rsidP="008C743A">
            <w:pPr>
              <w:ind w:firstLine="480"/>
              <w:jc w:val="center"/>
              <w:rPr>
                <w:rFonts w:ascii="Times New Roman" w:hAnsi="Times New Roman" w:cstheme="minorEastAsia"/>
                <w:color w:val="000000"/>
                <w:szCs w:val="21"/>
              </w:rPr>
            </w:pPr>
          </w:p>
          <w:p w14:paraId="69A2D433" w14:textId="77777777" w:rsidR="007B7864" w:rsidRDefault="007B7864" w:rsidP="008C743A">
            <w:pPr>
              <w:ind w:firstLine="480"/>
              <w:jc w:val="center"/>
              <w:rPr>
                <w:rFonts w:ascii="Times New Roman" w:hAnsi="Times New Roman" w:cstheme="minorEastAsia"/>
                <w:color w:val="000000"/>
                <w:szCs w:val="21"/>
              </w:rPr>
            </w:pPr>
          </w:p>
          <w:p w14:paraId="26B38C09" w14:textId="77777777" w:rsidR="007B7864" w:rsidRDefault="007B7864" w:rsidP="008C743A">
            <w:pPr>
              <w:ind w:firstLine="480"/>
              <w:jc w:val="center"/>
              <w:rPr>
                <w:rFonts w:ascii="Times New Roman" w:hAnsi="Times New Roman" w:cstheme="minorEastAsia"/>
                <w:color w:val="000000"/>
                <w:szCs w:val="21"/>
              </w:rPr>
            </w:pPr>
            <w:r>
              <w:rPr>
                <w:rFonts w:ascii="Times New Roman" w:hAnsi="Times New Roman" w:cstheme="minorEastAsia" w:hint="eastAsia"/>
                <w:color w:val="000000"/>
                <w:szCs w:val="21"/>
              </w:rPr>
              <w:t>评估指标</w:t>
            </w:r>
          </w:p>
          <w:p w14:paraId="510FF123" w14:textId="77777777" w:rsidR="007B7864" w:rsidRDefault="007B7864" w:rsidP="008C743A">
            <w:pPr>
              <w:ind w:firstLine="480"/>
              <w:jc w:val="center"/>
              <w:rPr>
                <w:rFonts w:ascii="Times New Roman" w:hAnsi="Times New Roman" w:cstheme="minorEastAsia"/>
                <w:color w:val="000000"/>
                <w:szCs w:val="21"/>
              </w:rPr>
            </w:pPr>
          </w:p>
        </w:tc>
        <w:tc>
          <w:tcPr>
            <w:tcW w:w="3260" w:type="dxa"/>
            <w:gridSpan w:val="4"/>
            <w:tcBorders>
              <w:top w:val="single" w:sz="4" w:space="0" w:color="auto"/>
              <w:left w:val="nil"/>
              <w:bottom w:val="single" w:sz="4" w:space="0" w:color="auto"/>
              <w:right w:val="single" w:sz="4" w:space="0" w:color="auto"/>
            </w:tcBorders>
            <w:shd w:val="clear" w:color="auto" w:fill="auto"/>
          </w:tcPr>
          <w:p w14:paraId="6BA2AA92" w14:textId="77777777" w:rsidR="007B7864" w:rsidRDefault="007B7864" w:rsidP="008C743A">
            <w:pPr>
              <w:ind w:firstLine="480"/>
              <w:jc w:val="center"/>
              <w:rPr>
                <w:rFonts w:ascii="Times New Roman" w:hAnsi="Times New Roman" w:cstheme="minorEastAsia"/>
                <w:color w:val="000000"/>
                <w:szCs w:val="21"/>
              </w:rPr>
            </w:pPr>
            <w:r>
              <w:rPr>
                <w:rFonts w:ascii="Times New Roman" w:hAnsi="Times New Roman" w:cstheme="minorEastAsia" w:hint="eastAsia"/>
                <w:color w:val="000000"/>
                <w:szCs w:val="21"/>
              </w:rPr>
              <w:t>评估等级</w:t>
            </w:r>
          </w:p>
        </w:tc>
      </w:tr>
      <w:tr w:rsidR="00E9263B" w14:paraId="21F19DF7" w14:textId="77777777" w:rsidTr="00E9263B">
        <w:trPr>
          <w:trHeight w:val="938"/>
        </w:trPr>
        <w:tc>
          <w:tcPr>
            <w:tcW w:w="562" w:type="dxa"/>
            <w:vMerge/>
            <w:tcBorders>
              <w:top w:val="nil"/>
              <w:left w:val="single" w:sz="4" w:space="0" w:color="auto"/>
              <w:bottom w:val="single" w:sz="4" w:space="0" w:color="auto"/>
              <w:right w:val="single" w:sz="4" w:space="0" w:color="auto"/>
            </w:tcBorders>
            <w:shd w:val="clear" w:color="auto" w:fill="auto"/>
          </w:tcPr>
          <w:p w14:paraId="1422161E" w14:textId="77777777" w:rsidR="00E9263B" w:rsidRDefault="00E9263B" w:rsidP="00E9263B">
            <w:pPr>
              <w:ind w:firstLine="480"/>
              <w:rPr>
                <w:rFonts w:ascii="Times New Roman" w:hAnsi="Times New Roman" w:cstheme="minorEastAsia"/>
                <w:szCs w:val="21"/>
              </w:rPr>
            </w:pPr>
          </w:p>
        </w:tc>
        <w:tc>
          <w:tcPr>
            <w:tcW w:w="4820" w:type="dxa"/>
            <w:vMerge/>
            <w:tcBorders>
              <w:top w:val="single" w:sz="4" w:space="0" w:color="auto"/>
              <w:left w:val="nil"/>
              <w:bottom w:val="single" w:sz="4" w:space="0" w:color="auto"/>
              <w:right w:val="single" w:sz="4" w:space="0" w:color="auto"/>
            </w:tcBorders>
            <w:shd w:val="clear" w:color="auto" w:fill="auto"/>
          </w:tcPr>
          <w:p w14:paraId="7AB744D4" w14:textId="77777777" w:rsidR="00E9263B" w:rsidRDefault="00E9263B" w:rsidP="00E9263B">
            <w:pPr>
              <w:ind w:firstLine="480"/>
              <w:rPr>
                <w:rFonts w:ascii="Times New Roman" w:hAnsi="Times New Roman" w:cstheme="minorEastAsia"/>
                <w:szCs w:val="21"/>
              </w:rPr>
            </w:pPr>
          </w:p>
        </w:tc>
        <w:tc>
          <w:tcPr>
            <w:tcW w:w="709" w:type="dxa"/>
            <w:tcBorders>
              <w:top w:val="single" w:sz="4" w:space="0" w:color="auto"/>
              <w:left w:val="nil"/>
              <w:bottom w:val="single" w:sz="4" w:space="0" w:color="auto"/>
              <w:right w:val="single" w:sz="4" w:space="0" w:color="auto"/>
            </w:tcBorders>
            <w:shd w:val="clear" w:color="auto" w:fill="auto"/>
          </w:tcPr>
          <w:p w14:paraId="648FDD7A" w14:textId="77777777" w:rsidR="00E9263B" w:rsidRDefault="00E9263B" w:rsidP="00E9263B">
            <w:pPr>
              <w:ind w:firstLineChars="0" w:firstLine="0"/>
              <w:rPr>
                <w:rFonts w:ascii="Times New Roman" w:hAnsi="Times New Roman" w:cstheme="minorEastAsia"/>
                <w:color w:val="000000"/>
                <w:szCs w:val="21"/>
              </w:rPr>
            </w:pPr>
            <w:r>
              <w:rPr>
                <w:rFonts w:ascii="Times New Roman" w:hAnsi="Times New Roman" w:cstheme="minorEastAsia" w:hint="eastAsia"/>
                <w:color w:val="000000"/>
                <w:szCs w:val="21"/>
              </w:rPr>
              <w:t>A</w:t>
            </w:r>
          </w:p>
          <w:p w14:paraId="7F175479" w14:textId="7E308BD3" w:rsidR="00E9263B" w:rsidRDefault="00E9263B" w:rsidP="00E9263B">
            <w:pPr>
              <w:ind w:firstLineChars="0" w:firstLine="0"/>
              <w:rPr>
                <w:rFonts w:ascii="Times New Roman" w:hAnsi="Times New Roman" w:cstheme="minorEastAsia"/>
                <w:color w:val="000000"/>
                <w:szCs w:val="21"/>
              </w:rPr>
            </w:pPr>
            <w:r>
              <w:rPr>
                <w:rFonts w:ascii="Times New Roman" w:hAnsi="Times New Roman" w:cstheme="minorEastAsia" w:hint="eastAsia"/>
                <w:color w:val="000000"/>
                <w:szCs w:val="21"/>
              </w:rPr>
              <w:t>5</w:t>
            </w:r>
            <w:r>
              <w:rPr>
                <w:rFonts w:ascii="Times New Roman" w:hAnsi="Times New Roman" w:cstheme="minorEastAsia" w:hint="eastAsia"/>
                <w:color w:val="000000"/>
                <w:szCs w:val="21"/>
              </w:rPr>
              <w:t>分</w:t>
            </w:r>
          </w:p>
        </w:tc>
        <w:tc>
          <w:tcPr>
            <w:tcW w:w="708" w:type="dxa"/>
            <w:tcBorders>
              <w:top w:val="single" w:sz="4" w:space="0" w:color="auto"/>
              <w:left w:val="nil"/>
              <w:bottom w:val="single" w:sz="4" w:space="0" w:color="auto"/>
              <w:right w:val="single" w:sz="4" w:space="0" w:color="auto"/>
            </w:tcBorders>
            <w:shd w:val="clear" w:color="auto" w:fill="auto"/>
          </w:tcPr>
          <w:p w14:paraId="39794D8C" w14:textId="77777777" w:rsidR="00E9263B" w:rsidRDefault="00E9263B" w:rsidP="00E9263B">
            <w:pPr>
              <w:ind w:firstLineChars="0" w:firstLine="0"/>
              <w:rPr>
                <w:rFonts w:ascii="Times New Roman" w:hAnsi="Times New Roman" w:cstheme="minorEastAsia"/>
                <w:color w:val="000000"/>
                <w:szCs w:val="21"/>
              </w:rPr>
            </w:pPr>
            <w:r>
              <w:rPr>
                <w:rFonts w:ascii="Times New Roman" w:hAnsi="Times New Roman" w:cstheme="minorEastAsia" w:hint="eastAsia"/>
                <w:color w:val="000000"/>
                <w:szCs w:val="21"/>
              </w:rPr>
              <w:t>B</w:t>
            </w:r>
          </w:p>
          <w:p w14:paraId="402582D9" w14:textId="7DA0B38C" w:rsidR="00E9263B" w:rsidRDefault="00E9263B" w:rsidP="00E9263B">
            <w:pPr>
              <w:ind w:firstLineChars="0" w:firstLine="0"/>
              <w:rPr>
                <w:rFonts w:ascii="Times New Roman" w:hAnsi="Times New Roman" w:cstheme="minorEastAsia"/>
                <w:color w:val="000000"/>
                <w:szCs w:val="21"/>
              </w:rPr>
            </w:pPr>
            <w:r>
              <w:rPr>
                <w:rFonts w:ascii="Times New Roman" w:hAnsi="Times New Roman" w:cstheme="minorEastAsia" w:hint="eastAsia"/>
                <w:color w:val="000000"/>
                <w:szCs w:val="21"/>
              </w:rPr>
              <w:t>4</w:t>
            </w:r>
            <w:r>
              <w:rPr>
                <w:rFonts w:ascii="Times New Roman" w:hAnsi="Times New Roman" w:cstheme="minorEastAsia" w:hint="eastAsia"/>
                <w:color w:val="000000"/>
                <w:szCs w:val="21"/>
              </w:rPr>
              <w:t>分</w:t>
            </w:r>
          </w:p>
        </w:tc>
        <w:tc>
          <w:tcPr>
            <w:tcW w:w="709" w:type="dxa"/>
            <w:tcBorders>
              <w:top w:val="single" w:sz="4" w:space="0" w:color="auto"/>
              <w:left w:val="nil"/>
              <w:bottom w:val="single" w:sz="4" w:space="0" w:color="auto"/>
              <w:right w:val="single" w:sz="4" w:space="0" w:color="auto"/>
            </w:tcBorders>
            <w:shd w:val="clear" w:color="auto" w:fill="auto"/>
          </w:tcPr>
          <w:p w14:paraId="5281D9A6" w14:textId="77777777" w:rsidR="00E9263B" w:rsidRDefault="00E9263B" w:rsidP="00E9263B">
            <w:pPr>
              <w:ind w:firstLineChars="0" w:firstLine="0"/>
              <w:rPr>
                <w:rFonts w:ascii="Times New Roman" w:hAnsi="Times New Roman" w:cstheme="minorEastAsia"/>
                <w:color w:val="000000"/>
                <w:szCs w:val="21"/>
              </w:rPr>
            </w:pPr>
            <w:r>
              <w:rPr>
                <w:rFonts w:ascii="Times New Roman" w:hAnsi="Times New Roman" w:cstheme="minorEastAsia" w:hint="eastAsia"/>
                <w:color w:val="000000"/>
                <w:szCs w:val="21"/>
              </w:rPr>
              <w:t>C</w:t>
            </w:r>
          </w:p>
          <w:p w14:paraId="453356F0" w14:textId="3A34BA81" w:rsidR="00E9263B" w:rsidRDefault="00E9263B" w:rsidP="00E9263B">
            <w:pPr>
              <w:ind w:firstLineChars="0" w:firstLine="0"/>
              <w:rPr>
                <w:rFonts w:ascii="Times New Roman" w:hAnsi="Times New Roman" w:cstheme="minorEastAsia"/>
                <w:color w:val="000000"/>
                <w:szCs w:val="21"/>
              </w:rPr>
            </w:pPr>
            <w:r>
              <w:rPr>
                <w:rFonts w:ascii="Times New Roman" w:hAnsi="Times New Roman" w:cstheme="minorEastAsia"/>
                <w:color w:val="000000"/>
                <w:szCs w:val="21"/>
              </w:rPr>
              <w:t>3</w:t>
            </w:r>
            <w:r>
              <w:rPr>
                <w:rFonts w:ascii="Times New Roman" w:hAnsi="Times New Roman" w:cstheme="minorEastAsia" w:hint="eastAsia"/>
                <w:color w:val="000000"/>
                <w:szCs w:val="21"/>
              </w:rPr>
              <w:t>分</w:t>
            </w:r>
          </w:p>
        </w:tc>
        <w:tc>
          <w:tcPr>
            <w:tcW w:w="1134" w:type="dxa"/>
            <w:tcBorders>
              <w:top w:val="single" w:sz="4" w:space="0" w:color="auto"/>
              <w:left w:val="nil"/>
              <w:bottom w:val="single" w:sz="4" w:space="0" w:color="auto"/>
              <w:right w:val="single" w:sz="4" w:space="0" w:color="auto"/>
            </w:tcBorders>
            <w:shd w:val="clear" w:color="auto" w:fill="auto"/>
          </w:tcPr>
          <w:p w14:paraId="54D6F193" w14:textId="77777777" w:rsidR="00E9263B" w:rsidRDefault="00E9263B" w:rsidP="00E9263B">
            <w:pPr>
              <w:ind w:firstLineChars="83" w:firstLine="199"/>
              <w:rPr>
                <w:rFonts w:ascii="Times New Roman" w:hAnsi="Times New Roman" w:cstheme="minorEastAsia"/>
                <w:color w:val="000000"/>
                <w:szCs w:val="21"/>
              </w:rPr>
            </w:pPr>
            <w:r>
              <w:rPr>
                <w:rFonts w:ascii="Times New Roman" w:hAnsi="Times New Roman" w:cstheme="minorEastAsia" w:hint="eastAsia"/>
                <w:color w:val="000000"/>
                <w:szCs w:val="21"/>
              </w:rPr>
              <w:t>D</w:t>
            </w:r>
          </w:p>
          <w:p w14:paraId="20DB8E5F" w14:textId="54FE7030" w:rsidR="00E9263B" w:rsidRDefault="00E9263B" w:rsidP="00E9263B">
            <w:pPr>
              <w:ind w:firstLineChars="0" w:firstLine="0"/>
              <w:rPr>
                <w:rFonts w:ascii="Times New Roman" w:hAnsi="Times New Roman" w:cstheme="minorEastAsia"/>
                <w:color w:val="000000"/>
                <w:szCs w:val="21"/>
              </w:rPr>
            </w:pPr>
            <w:r>
              <w:rPr>
                <w:rFonts w:ascii="Times New Roman" w:hAnsi="Times New Roman" w:cstheme="minorEastAsia" w:hint="eastAsia"/>
                <w:color w:val="000000"/>
                <w:szCs w:val="21"/>
              </w:rPr>
              <w:t>2</w:t>
            </w:r>
            <w:r>
              <w:rPr>
                <w:rFonts w:ascii="Times New Roman" w:hAnsi="Times New Roman" w:cstheme="minorEastAsia" w:hint="eastAsia"/>
                <w:color w:val="000000"/>
                <w:szCs w:val="21"/>
              </w:rPr>
              <w:t>分及以下</w:t>
            </w:r>
          </w:p>
        </w:tc>
      </w:tr>
      <w:tr w:rsidR="00E9263B" w14:paraId="023165A2" w14:textId="77777777" w:rsidTr="00E9263B">
        <w:tc>
          <w:tcPr>
            <w:tcW w:w="562" w:type="dxa"/>
            <w:vMerge w:val="restart"/>
            <w:tcBorders>
              <w:top w:val="nil"/>
              <w:left w:val="single" w:sz="4" w:space="0" w:color="auto"/>
              <w:bottom w:val="single" w:sz="4" w:space="0" w:color="auto"/>
              <w:right w:val="single" w:sz="4" w:space="0" w:color="auto"/>
            </w:tcBorders>
            <w:shd w:val="clear" w:color="auto" w:fill="auto"/>
          </w:tcPr>
          <w:p w14:paraId="4D45E332" w14:textId="77777777" w:rsidR="00E9263B" w:rsidRDefault="00E9263B" w:rsidP="00E9263B">
            <w:pPr>
              <w:ind w:firstLineChars="0" w:firstLine="0"/>
              <w:rPr>
                <w:rFonts w:ascii="Times New Roman" w:hAnsi="Times New Roman" w:cstheme="minorEastAsia"/>
                <w:color w:val="000000"/>
                <w:szCs w:val="21"/>
              </w:rPr>
            </w:pPr>
            <w:r>
              <w:rPr>
                <w:rFonts w:ascii="Times New Roman" w:hAnsi="Times New Roman" w:cstheme="minorEastAsia" w:hint="eastAsia"/>
                <w:color w:val="000000"/>
                <w:szCs w:val="21"/>
              </w:rPr>
              <w:t>教学理念及其</w:t>
            </w:r>
            <w:r>
              <w:rPr>
                <w:rFonts w:ascii="Times New Roman" w:hAnsi="Times New Roman" w:cstheme="minorEastAsia" w:hint="eastAsia"/>
                <w:color w:val="000000"/>
                <w:szCs w:val="21"/>
              </w:rPr>
              <w:lastRenderedPageBreak/>
              <w:t>教学目标</w:t>
            </w:r>
          </w:p>
        </w:tc>
        <w:tc>
          <w:tcPr>
            <w:tcW w:w="4820" w:type="dxa"/>
            <w:tcBorders>
              <w:top w:val="single" w:sz="4" w:space="0" w:color="auto"/>
              <w:left w:val="nil"/>
              <w:bottom w:val="single" w:sz="4" w:space="0" w:color="auto"/>
              <w:right w:val="single" w:sz="4" w:space="0" w:color="auto"/>
            </w:tcBorders>
            <w:shd w:val="clear" w:color="auto" w:fill="auto"/>
            <w:vAlign w:val="center"/>
          </w:tcPr>
          <w:p w14:paraId="0D29E689" w14:textId="77777777" w:rsidR="00E9263B" w:rsidRDefault="00E9263B" w:rsidP="00E9263B">
            <w:pPr>
              <w:ind w:firstLine="480"/>
              <w:rPr>
                <w:rFonts w:ascii="Times New Roman" w:hAnsi="Times New Roman" w:cstheme="minorEastAsia"/>
                <w:color w:val="000000"/>
                <w:szCs w:val="21"/>
              </w:rPr>
            </w:pPr>
            <w:r>
              <w:rPr>
                <w:rFonts w:ascii="Times New Roman" w:hAnsi="Times New Roman" w:cstheme="minorEastAsia" w:hint="eastAsia"/>
                <w:color w:val="000000"/>
                <w:szCs w:val="21"/>
              </w:rPr>
              <w:lastRenderedPageBreak/>
              <w:t>1.</w:t>
            </w:r>
            <w:r>
              <w:rPr>
                <w:rFonts w:ascii="Times New Roman" w:hAnsi="Times New Roman" w:cstheme="minorEastAsia" w:hint="eastAsia"/>
                <w:color w:val="000000"/>
                <w:szCs w:val="21"/>
              </w:rPr>
              <w:t>教学三维目标定位准确，符合学生实际特点，体现新课程标准要求</w:t>
            </w:r>
          </w:p>
        </w:tc>
        <w:tc>
          <w:tcPr>
            <w:tcW w:w="709" w:type="dxa"/>
            <w:tcBorders>
              <w:top w:val="single" w:sz="4" w:space="0" w:color="auto"/>
              <w:left w:val="nil"/>
              <w:bottom w:val="single" w:sz="4" w:space="0" w:color="auto"/>
              <w:right w:val="single" w:sz="4" w:space="0" w:color="auto"/>
            </w:tcBorders>
            <w:shd w:val="clear" w:color="auto" w:fill="auto"/>
          </w:tcPr>
          <w:p w14:paraId="1B7DC26E" w14:textId="77777777" w:rsidR="00E9263B" w:rsidRPr="00E9263B" w:rsidRDefault="00E9263B" w:rsidP="00E9263B">
            <w:pPr>
              <w:ind w:firstLine="480"/>
              <w:rPr>
                <w:rFonts w:ascii="Times New Roman" w:hAnsi="Times New Roman" w:cstheme="minorEastAsia"/>
                <w:color w:val="000000"/>
                <w:szCs w:val="21"/>
              </w:rPr>
            </w:pPr>
          </w:p>
        </w:tc>
        <w:tc>
          <w:tcPr>
            <w:tcW w:w="708" w:type="dxa"/>
            <w:tcBorders>
              <w:top w:val="single" w:sz="4" w:space="0" w:color="auto"/>
              <w:left w:val="nil"/>
              <w:bottom w:val="single" w:sz="4" w:space="0" w:color="auto"/>
              <w:right w:val="single" w:sz="4" w:space="0" w:color="auto"/>
            </w:tcBorders>
            <w:shd w:val="clear" w:color="auto" w:fill="auto"/>
          </w:tcPr>
          <w:p w14:paraId="4298B354" w14:textId="77777777" w:rsidR="00E9263B" w:rsidRDefault="00E9263B" w:rsidP="00E9263B">
            <w:pPr>
              <w:ind w:firstLine="480"/>
              <w:rPr>
                <w:rFonts w:ascii="Times New Roman" w:hAnsi="Times New Roman" w:cstheme="minorEastAsia"/>
                <w:color w:val="000000"/>
                <w:szCs w:val="21"/>
              </w:rPr>
            </w:pPr>
          </w:p>
        </w:tc>
        <w:tc>
          <w:tcPr>
            <w:tcW w:w="709" w:type="dxa"/>
            <w:tcBorders>
              <w:top w:val="single" w:sz="4" w:space="0" w:color="auto"/>
              <w:left w:val="nil"/>
              <w:bottom w:val="single" w:sz="4" w:space="0" w:color="auto"/>
              <w:right w:val="single" w:sz="4" w:space="0" w:color="auto"/>
            </w:tcBorders>
            <w:shd w:val="clear" w:color="auto" w:fill="auto"/>
          </w:tcPr>
          <w:p w14:paraId="77246E49" w14:textId="77777777" w:rsidR="00E9263B" w:rsidRDefault="00E9263B" w:rsidP="00E9263B">
            <w:pPr>
              <w:ind w:firstLine="480"/>
              <w:rPr>
                <w:rFonts w:ascii="Times New Roman" w:hAnsi="Times New Roman" w:cstheme="minorEastAsia"/>
                <w:color w:val="000000"/>
                <w:szCs w:val="21"/>
              </w:rPr>
            </w:pPr>
          </w:p>
        </w:tc>
        <w:tc>
          <w:tcPr>
            <w:tcW w:w="1134" w:type="dxa"/>
            <w:tcBorders>
              <w:top w:val="single" w:sz="4" w:space="0" w:color="auto"/>
              <w:left w:val="nil"/>
              <w:bottom w:val="single" w:sz="4" w:space="0" w:color="auto"/>
              <w:right w:val="single" w:sz="4" w:space="0" w:color="auto"/>
            </w:tcBorders>
            <w:shd w:val="clear" w:color="auto" w:fill="auto"/>
          </w:tcPr>
          <w:p w14:paraId="4BA7DF61" w14:textId="77777777" w:rsidR="00E9263B" w:rsidRDefault="00E9263B" w:rsidP="00E9263B">
            <w:pPr>
              <w:ind w:firstLine="480"/>
              <w:rPr>
                <w:rFonts w:ascii="Times New Roman" w:hAnsi="Times New Roman" w:cstheme="minorEastAsia"/>
                <w:color w:val="000000"/>
                <w:szCs w:val="21"/>
              </w:rPr>
            </w:pPr>
          </w:p>
        </w:tc>
      </w:tr>
      <w:tr w:rsidR="00E9263B" w14:paraId="2694ABE3" w14:textId="77777777" w:rsidTr="00E9263B">
        <w:trPr>
          <w:trHeight w:val="379"/>
        </w:trPr>
        <w:tc>
          <w:tcPr>
            <w:tcW w:w="562" w:type="dxa"/>
            <w:vMerge/>
            <w:tcBorders>
              <w:top w:val="nil"/>
              <w:left w:val="single" w:sz="4" w:space="0" w:color="auto"/>
              <w:bottom w:val="single" w:sz="4" w:space="0" w:color="auto"/>
              <w:right w:val="single" w:sz="4" w:space="0" w:color="auto"/>
            </w:tcBorders>
            <w:shd w:val="clear" w:color="auto" w:fill="auto"/>
          </w:tcPr>
          <w:p w14:paraId="3C149FB7" w14:textId="77777777" w:rsidR="00E9263B" w:rsidRDefault="00E9263B" w:rsidP="00E9263B">
            <w:pPr>
              <w:ind w:firstLine="480"/>
              <w:rPr>
                <w:rFonts w:ascii="Times New Roman" w:hAnsi="Times New Roman" w:cstheme="minorEastAsia"/>
                <w:szCs w:val="21"/>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7E3FFB3B" w14:textId="77777777" w:rsidR="00E9263B" w:rsidRDefault="00E9263B" w:rsidP="00E9263B">
            <w:pPr>
              <w:ind w:firstLine="480"/>
              <w:rPr>
                <w:rFonts w:ascii="Times New Roman" w:hAnsi="Times New Roman" w:cstheme="minorEastAsia"/>
                <w:color w:val="000000"/>
                <w:szCs w:val="21"/>
              </w:rPr>
            </w:pPr>
            <w:r>
              <w:rPr>
                <w:rFonts w:ascii="Times New Roman" w:hAnsi="Times New Roman" w:cstheme="minorEastAsia" w:hint="eastAsia"/>
                <w:color w:val="000000"/>
                <w:szCs w:val="21"/>
              </w:rPr>
              <w:t>2.</w:t>
            </w:r>
            <w:r>
              <w:rPr>
                <w:rFonts w:ascii="Times New Roman" w:hAnsi="Times New Roman" w:cstheme="minorEastAsia" w:hint="eastAsia"/>
                <w:color w:val="000000"/>
                <w:szCs w:val="21"/>
              </w:rPr>
              <w:t>教学目标的制定具有层次性和可操作性</w:t>
            </w:r>
          </w:p>
        </w:tc>
        <w:tc>
          <w:tcPr>
            <w:tcW w:w="709" w:type="dxa"/>
            <w:tcBorders>
              <w:top w:val="single" w:sz="4" w:space="0" w:color="auto"/>
              <w:left w:val="nil"/>
              <w:bottom w:val="single" w:sz="4" w:space="0" w:color="auto"/>
              <w:right w:val="single" w:sz="4" w:space="0" w:color="auto"/>
            </w:tcBorders>
            <w:shd w:val="clear" w:color="auto" w:fill="auto"/>
          </w:tcPr>
          <w:p w14:paraId="77960FC6" w14:textId="77777777" w:rsidR="00E9263B" w:rsidRDefault="00E9263B" w:rsidP="00E9263B">
            <w:pPr>
              <w:ind w:firstLine="480"/>
              <w:rPr>
                <w:rFonts w:ascii="Times New Roman" w:hAnsi="Times New Roman" w:cstheme="minorEastAsia"/>
                <w:color w:val="000000"/>
                <w:szCs w:val="21"/>
              </w:rPr>
            </w:pPr>
          </w:p>
        </w:tc>
        <w:tc>
          <w:tcPr>
            <w:tcW w:w="708" w:type="dxa"/>
            <w:tcBorders>
              <w:top w:val="single" w:sz="4" w:space="0" w:color="auto"/>
              <w:left w:val="nil"/>
              <w:bottom w:val="single" w:sz="4" w:space="0" w:color="auto"/>
              <w:right w:val="single" w:sz="4" w:space="0" w:color="auto"/>
            </w:tcBorders>
            <w:shd w:val="clear" w:color="auto" w:fill="auto"/>
          </w:tcPr>
          <w:p w14:paraId="52E81D2F" w14:textId="77777777" w:rsidR="00E9263B" w:rsidRDefault="00E9263B" w:rsidP="00E9263B">
            <w:pPr>
              <w:ind w:firstLine="480"/>
              <w:rPr>
                <w:rFonts w:ascii="Times New Roman" w:hAnsi="Times New Roman" w:cstheme="minorEastAsia"/>
                <w:color w:val="000000"/>
                <w:szCs w:val="21"/>
              </w:rPr>
            </w:pPr>
          </w:p>
        </w:tc>
        <w:tc>
          <w:tcPr>
            <w:tcW w:w="709" w:type="dxa"/>
            <w:tcBorders>
              <w:top w:val="single" w:sz="4" w:space="0" w:color="auto"/>
              <w:left w:val="nil"/>
              <w:bottom w:val="single" w:sz="4" w:space="0" w:color="auto"/>
              <w:right w:val="single" w:sz="4" w:space="0" w:color="auto"/>
            </w:tcBorders>
            <w:shd w:val="clear" w:color="auto" w:fill="auto"/>
          </w:tcPr>
          <w:p w14:paraId="2DB47076" w14:textId="77777777" w:rsidR="00E9263B" w:rsidRDefault="00E9263B" w:rsidP="00E9263B">
            <w:pPr>
              <w:ind w:firstLine="480"/>
              <w:rPr>
                <w:rFonts w:ascii="Times New Roman" w:hAnsi="Times New Roman" w:cstheme="minorEastAsia"/>
                <w:color w:val="000000"/>
                <w:szCs w:val="21"/>
              </w:rPr>
            </w:pPr>
          </w:p>
        </w:tc>
        <w:tc>
          <w:tcPr>
            <w:tcW w:w="1134" w:type="dxa"/>
            <w:tcBorders>
              <w:top w:val="single" w:sz="4" w:space="0" w:color="auto"/>
              <w:left w:val="nil"/>
              <w:bottom w:val="single" w:sz="4" w:space="0" w:color="auto"/>
              <w:right w:val="single" w:sz="4" w:space="0" w:color="auto"/>
            </w:tcBorders>
            <w:shd w:val="clear" w:color="auto" w:fill="auto"/>
          </w:tcPr>
          <w:p w14:paraId="7E4B3747" w14:textId="77777777" w:rsidR="00E9263B" w:rsidRDefault="00E9263B" w:rsidP="00E9263B">
            <w:pPr>
              <w:ind w:firstLine="480"/>
              <w:rPr>
                <w:rFonts w:ascii="Times New Roman" w:hAnsi="Times New Roman" w:cstheme="minorEastAsia"/>
                <w:color w:val="000000"/>
                <w:szCs w:val="21"/>
              </w:rPr>
            </w:pPr>
          </w:p>
        </w:tc>
      </w:tr>
      <w:tr w:rsidR="00E9263B" w14:paraId="214ED841" w14:textId="77777777" w:rsidTr="00E9263B">
        <w:tc>
          <w:tcPr>
            <w:tcW w:w="562" w:type="dxa"/>
            <w:vMerge/>
            <w:tcBorders>
              <w:top w:val="nil"/>
              <w:left w:val="single" w:sz="4" w:space="0" w:color="auto"/>
              <w:bottom w:val="single" w:sz="4" w:space="0" w:color="auto"/>
              <w:right w:val="single" w:sz="4" w:space="0" w:color="auto"/>
            </w:tcBorders>
            <w:shd w:val="clear" w:color="auto" w:fill="auto"/>
          </w:tcPr>
          <w:p w14:paraId="3092D824" w14:textId="77777777" w:rsidR="00E9263B" w:rsidRDefault="00E9263B" w:rsidP="00E9263B">
            <w:pPr>
              <w:ind w:firstLine="480"/>
              <w:rPr>
                <w:rFonts w:ascii="Times New Roman" w:hAnsi="Times New Roman" w:cstheme="minorEastAsia"/>
                <w:szCs w:val="21"/>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0C7AAB28" w14:textId="77777777" w:rsidR="00E9263B" w:rsidRDefault="00E9263B" w:rsidP="00E9263B">
            <w:pPr>
              <w:ind w:firstLine="480"/>
              <w:rPr>
                <w:rFonts w:ascii="Times New Roman" w:hAnsi="Times New Roman" w:cstheme="minorEastAsia"/>
                <w:color w:val="000000"/>
                <w:szCs w:val="21"/>
              </w:rPr>
            </w:pPr>
            <w:r>
              <w:rPr>
                <w:rFonts w:ascii="Times New Roman" w:hAnsi="Times New Roman" w:cstheme="minorEastAsia" w:hint="eastAsia"/>
                <w:color w:val="000000"/>
                <w:szCs w:val="21"/>
              </w:rPr>
              <w:t>3.</w:t>
            </w:r>
            <w:r>
              <w:rPr>
                <w:rFonts w:ascii="Times New Roman" w:hAnsi="Times New Roman" w:cstheme="minorEastAsia" w:hint="eastAsia"/>
                <w:color w:val="000000"/>
                <w:szCs w:val="21"/>
              </w:rPr>
              <w:t>教学目标的导引性较强，能充分体现以学生发展为本的教学理念</w:t>
            </w:r>
          </w:p>
        </w:tc>
        <w:tc>
          <w:tcPr>
            <w:tcW w:w="709" w:type="dxa"/>
            <w:tcBorders>
              <w:top w:val="single" w:sz="4" w:space="0" w:color="auto"/>
              <w:left w:val="nil"/>
              <w:bottom w:val="single" w:sz="4" w:space="0" w:color="auto"/>
              <w:right w:val="single" w:sz="4" w:space="0" w:color="auto"/>
            </w:tcBorders>
            <w:shd w:val="clear" w:color="auto" w:fill="auto"/>
          </w:tcPr>
          <w:p w14:paraId="5904DB59" w14:textId="77777777" w:rsidR="00E9263B" w:rsidRDefault="00E9263B" w:rsidP="00E9263B">
            <w:pPr>
              <w:ind w:firstLine="480"/>
              <w:rPr>
                <w:rFonts w:ascii="Times New Roman" w:hAnsi="Times New Roman" w:cstheme="minorEastAsia"/>
                <w:color w:val="000000"/>
                <w:szCs w:val="21"/>
              </w:rPr>
            </w:pPr>
          </w:p>
        </w:tc>
        <w:tc>
          <w:tcPr>
            <w:tcW w:w="708" w:type="dxa"/>
            <w:tcBorders>
              <w:top w:val="single" w:sz="4" w:space="0" w:color="auto"/>
              <w:left w:val="nil"/>
              <w:bottom w:val="single" w:sz="4" w:space="0" w:color="auto"/>
              <w:right w:val="single" w:sz="4" w:space="0" w:color="auto"/>
            </w:tcBorders>
            <w:shd w:val="clear" w:color="auto" w:fill="auto"/>
          </w:tcPr>
          <w:p w14:paraId="2A5FB98E" w14:textId="77777777" w:rsidR="00E9263B" w:rsidRDefault="00E9263B" w:rsidP="00E9263B">
            <w:pPr>
              <w:ind w:firstLine="480"/>
              <w:rPr>
                <w:rFonts w:ascii="Times New Roman" w:hAnsi="Times New Roman" w:cstheme="minorEastAsia"/>
                <w:color w:val="000000"/>
                <w:szCs w:val="21"/>
              </w:rPr>
            </w:pPr>
          </w:p>
        </w:tc>
        <w:tc>
          <w:tcPr>
            <w:tcW w:w="709" w:type="dxa"/>
            <w:tcBorders>
              <w:top w:val="single" w:sz="4" w:space="0" w:color="auto"/>
              <w:left w:val="nil"/>
              <w:bottom w:val="single" w:sz="4" w:space="0" w:color="auto"/>
              <w:right w:val="single" w:sz="4" w:space="0" w:color="auto"/>
            </w:tcBorders>
            <w:shd w:val="clear" w:color="auto" w:fill="auto"/>
          </w:tcPr>
          <w:p w14:paraId="355E365B" w14:textId="77777777" w:rsidR="00E9263B" w:rsidRDefault="00E9263B" w:rsidP="00E9263B">
            <w:pPr>
              <w:ind w:firstLine="480"/>
              <w:rPr>
                <w:rFonts w:ascii="Times New Roman" w:hAnsi="Times New Roman" w:cstheme="minorEastAsia"/>
                <w:color w:val="000000"/>
                <w:szCs w:val="21"/>
              </w:rPr>
            </w:pPr>
          </w:p>
        </w:tc>
        <w:tc>
          <w:tcPr>
            <w:tcW w:w="1134" w:type="dxa"/>
            <w:tcBorders>
              <w:top w:val="single" w:sz="4" w:space="0" w:color="auto"/>
              <w:left w:val="nil"/>
              <w:bottom w:val="single" w:sz="4" w:space="0" w:color="auto"/>
              <w:right w:val="single" w:sz="4" w:space="0" w:color="auto"/>
            </w:tcBorders>
            <w:shd w:val="clear" w:color="auto" w:fill="auto"/>
          </w:tcPr>
          <w:p w14:paraId="7A581C9E" w14:textId="77777777" w:rsidR="00E9263B" w:rsidRDefault="00E9263B" w:rsidP="00E9263B">
            <w:pPr>
              <w:ind w:firstLine="480"/>
              <w:rPr>
                <w:rFonts w:ascii="Times New Roman" w:hAnsi="Times New Roman" w:cstheme="minorEastAsia"/>
                <w:color w:val="000000"/>
                <w:szCs w:val="21"/>
              </w:rPr>
            </w:pPr>
          </w:p>
        </w:tc>
      </w:tr>
      <w:tr w:rsidR="00E9263B" w14:paraId="15892495" w14:textId="77777777" w:rsidTr="00E9263B">
        <w:trPr>
          <w:trHeight w:val="408"/>
        </w:trPr>
        <w:tc>
          <w:tcPr>
            <w:tcW w:w="562" w:type="dxa"/>
            <w:vMerge/>
            <w:tcBorders>
              <w:top w:val="nil"/>
              <w:left w:val="single" w:sz="4" w:space="0" w:color="auto"/>
              <w:bottom w:val="single" w:sz="4" w:space="0" w:color="auto"/>
              <w:right w:val="single" w:sz="4" w:space="0" w:color="auto"/>
            </w:tcBorders>
            <w:shd w:val="clear" w:color="auto" w:fill="auto"/>
          </w:tcPr>
          <w:p w14:paraId="68CAFD05" w14:textId="77777777" w:rsidR="00E9263B" w:rsidRDefault="00E9263B" w:rsidP="00E9263B">
            <w:pPr>
              <w:ind w:firstLine="480"/>
              <w:rPr>
                <w:rFonts w:ascii="Times New Roman" w:hAnsi="Times New Roman" w:cstheme="minorEastAsia"/>
                <w:szCs w:val="21"/>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4E5986A0" w14:textId="77777777" w:rsidR="00E9263B" w:rsidRDefault="00E9263B" w:rsidP="00E9263B">
            <w:pPr>
              <w:ind w:firstLine="480"/>
              <w:rPr>
                <w:rFonts w:ascii="Times New Roman" w:hAnsi="Times New Roman" w:cstheme="minorEastAsia"/>
                <w:color w:val="000000"/>
                <w:szCs w:val="21"/>
              </w:rPr>
            </w:pPr>
            <w:r>
              <w:rPr>
                <w:rFonts w:ascii="Times New Roman" w:hAnsi="Times New Roman" w:cstheme="minorEastAsia" w:hint="eastAsia"/>
                <w:color w:val="000000"/>
                <w:szCs w:val="21"/>
              </w:rPr>
              <w:t>4.</w:t>
            </w:r>
            <w:r>
              <w:rPr>
                <w:rFonts w:ascii="Times New Roman" w:hAnsi="Times New Roman" w:cstheme="minorEastAsia" w:hint="eastAsia"/>
                <w:color w:val="000000"/>
                <w:szCs w:val="21"/>
              </w:rPr>
              <w:t>重视培养学生的问题意识、创新精神和实践能力</w:t>
            </w:r>
          </w:p>
        </w:tc>
        <w:tc>
          <w:tcPr>
            <w:tcW w:w="709" w:type="dxa"/>
            <w:tcBorders>
              <w:top w:val="single" w:sz="4" w:space="0" w:color="auto"/>
              <w:left w:val="nil"/>
              <w:bottom w:val="single" w:sz="4" w:space="0" w:color="auto"/>
              <w:right w:val="single" w:sz="4" w:space="0" w:color="auto"/>
            </w:tcBorders>
            <w:shd w:val="clear" w:color="auto" w:fill="auto"/>
          </w:tcPr>
          <w:p w14:paraId="5B8E91D9" w14:textId="77777777" w:rsidR="00E9263B" w:rsidRDefault="00E9263B" w:rsidP="00E9263B">
            <w:pPr>
              <w:ind w:firstLine="480"/>
              <w:rPr>
                <w:rFonts w:ascii="Times New Roman" w:hAnsi="Times New Roman" w:cstheme="minorEastAsia"/>
                <w:color w:val="000000"/>
                <w:szCs w:val="21"/>
              </w:rPr>
            </w:pPr>
          </w:p>
        </w:tc>
        <w:tc>
          <w:tcPr>
            <w:tcW w:w="708" w:type="dxa"/>
            <w:tcBorders>
              <w:top w:val="single" w:sz="4" w:space="0" w:color="auto"/>
              <w:left w:val="nil"/>
              <w:bottom w:val="single" w:sz="4" w:space="0" w:color="auto"/>
              <w:right w:val="single" w:sz="4" w:space="0" w:color="auto"/>
            </w:tcBorders>
            <w:shd w:val="clear" w:color="auto" w:fill="auto"/>
          </w:tcPr>
          <w:p w14:paraId="077E16FD" w14:textId="77777777" w:rsidR="00E9263B" w:rsidRDefault="00E9263B" w:rsidP="00E9263B">
            <w:pPr>
              <w:ind w:firstLine="480"/>
              <w:rPr>
                <w:rFonts w:ascii="Times New Roman" w:hAnsi="Times New Roman" w:cstheme="minorEastAsia"/>
                <w:color w:val="000000"/>
                <w:szCs w:val="21"/>
              </w:rPr>
            </w:pPr>
          </w:p>
        </w:tc>
        <w:tc>
          <w:tcPr>
            <w:tcW w:w="709" w:type="dxa"/>
            <w:tcBorders>
              <w:top w:val="single" w:sz="4" w:space="0" w:color="auto"/>
              <w:left w:val="nil"/>
              <w:bottom w:val="single" w:sz="4" w:space="0" w:color="auto"/>
              <w:right w:val="single" w:sz="4" w:space="0" w:color="auto"/>
            </w:tcBorders>
            <w:shd w:val="clear" w:color="auto" w:fill="auto"/>
          </w:tcPr>
          <w:p w14:paraId="0B44A3A2" w14:textId="77777777" w:rsidR="00E9263B" w:rsidRDefault="00E9263B" w:rsidP="00E9263B">
            <w:pPr>
              <w:ind w:firstLine="480"/>
              <w:rPr>
                <w:rFonts w:ascii="Times New Roman" w:hAnsi="Times New Roman" w:cstheme="minorEastAsia"/>
                <w:color w:val="000000"/>
                <w:szCs w:val="21"/>
              </w:rPr>
            </w:pPr>
          </w:p>
        </w:tc>
        <w:tc>
          <w:tcPr>
            <w:tcW w:w="1134" w:type="dxa"/>
            <w:tcBorders>
              <w:top w:val="single" w:sz="4" w:space="0" w:color="auto"/>
              <w:left w:val="nil"/>
              <w:bottom w:val="single" w:sz="4" w:space="0" w:color="auto"/>
              <w:right w:val="single" w:sz="4" w:space="0" w:color="auto"/>
            </w:tcBorders>
            <w:shd w:val="clear" w:color="auto" w:fill="auto"/>
          </w:tcPr>
          <w:p w14:paraId="63462869" w14:textId="77777777" w:rsidR="00E9263B" w:rsidRDefault="00E9263B" w:rsidP="00E9263B">
            <w:pPr>
              <w:ind w:firstLine="480"/>
              <w:rPr>
                <w:rFonts w:ascii="Times New Roman" w:hAnsi="Times New Roman" w:cstheme="minorEastAsia"/>
                <w:color w:val="000000"/>
                <w:szCs w:val="21"/>
              </w:rPr>
            </w:pPr>
          </w:p>
        </w:tc>
      </w:tr>
      <w:tr w:rsidR="00E9263B" w14:paraId="7B1E3E1D" w14:textId="77777777" w:rsidTr="00E9263B">
        <w:trPr>
          <w:trHeight w:val="626"/>
        </w:trPr>
        <w:tc>
          <w:tcPr>
            <w:tcW w:w="562" w:type="dxa"/>
            <w:vMerge w:val="restart"/>
            <w:tcBorders>
              <w:top w:val="nil"/>
              <w:left w:val="single" w:sz="4" w:space="0" w:color="auto"/>
              <w:bottom w:val="single" w:sz="4" w:space="0" w:color="auto"/>
              <w:right w:val="single" w:sz="4" w:space="0" w:color="auto"/>
            </w:tcBorders>
            <w:shd w:val="clear" w:color="auto" w:fill="auto"/>
          </w:tcPr>
          <w:p w14:paraId="2CD88A1D" w14:textId="77777777" w:rsidR="00E9263B" w:rsidRDefault="00E9263B" w:rsidP="00E9263B">
            <w:pPr>
              <w:ind w:firstLineChars="0" w:firstLine="0"/>
              <w:jc w:val="left"/>
              <w:rPr>
                <w:rFonts w:ascii="Times New Roman" w:hAnsi="Times New Roman" w:cstheme="minorEastAsia"/>
                <w:color w:val="000000"/>
                <w:szCs w:val="21"/>
              </w:rPr>
            </w:pPr>
            <w:r>
              <w:rPr>
                <w:rFonts w:ascii="Times New Roman" w:hAnsi="Times New Roman" w:cstheme="minorEastAsia" w:hint="eastAsia"/>
                <w:color w:val="000000"/>
                <w:szCs w:val="21"/>
              </w:rPr>
              <w:t>教学过程及其教学方法</w:t>
            </w:r>
          </w:p>
        </w:tc>
        <w:tc>
          <w:tcPr>
            <w:tcW w:w="4820" w:type="dxa"/>
            <w:tcBorders>
              <w:top w:val="single" w:sz="4" w:space="0" w:color="auto"/>
              <w:left w:val="nil"/>
              <w:bottom w:val="single" w:sz="4" w:space="0" w:color="auto"/>
              <w:right w:val="single" w:sz="4" w:space="0" w:color="auto"/>
            </w:tcBorders>
            <w:shd w:val="clear" w:color="auto" w:fill="auto"/>
          </w:tcPr>
          <w:p w14:paraId="0A37435E" w14:textId="77777777" w:rsidR="00E9263B" w:rsidRDefault="00E9263B" w:rsidP="00E9263B">
            <w:pPr>
              <w:ind w:firstLine="480"/>
              <w:rPr>
                <w:rFonts w:ascii="Times New Roman" w:hAnsi="Times New Roman" w:cstheme="minorEastAsia"/>
                <w:color w:val="000000"/>
                <w:szCs w:val="21"/>
              </w:rPr>
            </w:pPr>
            <w:r>
              <w:rPr>
                <w:rFonts w:ascii="Times New Roman" w:hAnsi="Times New Roman" w:cstheme="minorEastAsia" w:hint="eastAsia"/>
                <w:color w:val="000000"/>
                <w:szCs w:val="21"/>
              </w:rPr>
              <w:t>1.</w:t>
            </w:r>
            <w:r>
              <w:rPr>
                <w:rFonts w:ascii="Times New Roman" w:hAnsi="Times New Roman" w:cstheme="minorEastAsia" w:hint="eastAsia"/>
                <w:color w:val="000000"/>
                <w:szCs w:val="21"/>
              </w:rPr>
              <w:t>能很好创设化学问题情境，教学方法灵活，教学层次清晰，重难点知识讲解突出</w:t>
            </w:r>
          </w:p>
        </w:tc>
        <w:tc>
          <w:tcPr>
            <w:tcW w:w="709" w:type="dxa"/>
            <w:tcBorders>
              <w:top w:val="single" w:sz="4" w:space="0" w:color="auto"/>
              <w:left w:val="nil"/>
              <w:bottom w:val="single" w:sz="4" w:space="0" w:color="auto"/>
              <w:right w:val="single" w:sz="4" w:space="0" w:color="auto"/>
            </w:tcBorders>
            <w:shd w:val="clear" w:color="auto" w:fill="auto"/>
          </w:tcPr>
          <w:p w14:paraId="052035E8" w14:textId="77777777" w:rsidR="00E9263B" w:rsidRDefault="00E9263B" w:rsidP="00E9263B">
            <w:pPr>
              <w:ind w:firstLine="480"/>
              <w:rPr>
                <w:rFonts w:ascii="Times New Roman" w:hAnsi="Times New Roman" w:cstheme="minorEastAsia"/>
                <w:color w:val="000000"/>
                <w:szCs w:val="21"/>
              </w:rPr>
            </w:pPr>
          </w:p>
        </w:tc>
        <w:tc>
          <w:tcPr>
            <w:tcW w:w="708" w:type="dxa"/>
            <w:tcBorders>
              <w:top w:val="single" w:sz="4" w:space="0" w:color="auto"/>
              <w:left w:val="nil"/>
              <w:bottom w:val="single" w:sz="4" w:space="0" w:color="auto"/>
              <w:right w:val="single" w:sz="4" w:space="0" w:color="auto"/>
            </w:tcBorders>
            <w:shd w:val="clear" w:color="auto" w:fill="auto"/>
          </w:tcPr>
          <w:p w14:paraId="3FC0C712" w14:textId="77777777" w:rsidR="00E9263B" w:rsidRDefault="00E9263B" w:rsidP="00E9263B">
            <w:pPr>
              <w:ind w:firstLine="480"/>
              <w:rPr>
                <w:rFonts w:ascii="Times New Roman" w:hAnsi="Times New Roman" w:cstheme="minorEastAsia"/>
                <w:color w:val="000000"/>
                <w:szCs w:val="21"/>
              </w:rPr>
            </w:pPr>
          </w:p>
        </w:tc>
        <w:tc>
          <w:tcPr>
            <w:tcW w:w="709" w:type="dxa"/>
            <w:tcBorders>
              <w:top w:val="single" w:sz="4" w:space="0" w:color="auto"/>
              <w:left w:val="nil"/>
              <w:bottom w:val="single" w:sz="4" w:space="0" w:color="auto"/>
              <w:right w:val="single" w:sz="4" w:space="0" w:color="auto"/>
            </w:tcBorders>
            <w:shd w:val="clear" w:color="auto" w:fill="auto"/>
          </w:tcPr>
          <w:p w14:paraId="61A1C372" w14:textId="77777777" w:rsidR="00E9263B" w:rsidRDefault="00E9263B" w:rsidP="00E9263B">
            <w:pPr>
              <w:ind w:firstLine="480"/>
              <w:rPr>
                <w:rFonts w:ascii="Times New Roman" w:hAnsi="Times New Roman" w:cstheme="minorEastAsia"/>
                <w:color w:val="000000"/>
                <w:szCs w:val="21"/>
              </w:rPr>
            </w:pPr>
          </w:p>
        </w:tc>
        <w:tc>
          <w:tcPr>
            <w:tcW w:w="1134" w:type="dxa"/>
            <w:tcBorders>
              <w:top w:val="single" w:sz="4" w:space="0" w:color="auto"/>
              <w:left w:val="nil"/>
              <w:bottom w:val="single" w:sz="4" w:space="0" w:color="auto"/>
              <w:right w:val="single" w:sz="4" w:space="0" w:color="auto"/>
            </w:tcBorders>
            <w:shd w:val="clear" w:color="auto" w:fill="auto"/>
          </w:tcPr>
          <w:p w14:paraId="15D3D850" w14:textId="77777777" w:rsidR="00E9263B" w:rsidRDefault="00E9263B" w:rsidP="00E9263B">
            <w:pPr>
              <w:ind w:firstLine="480"/>
              <w:rPr>
                <w:rFonts w:ascii="Times New Roman" w:hAnsi="Times New Roman" w:cstheme="minorEastAsia"/>
                <w:color w:val="000000"/>
                <w:szCs w:val="21"/>
              </w:rPr>
            </w:pPr>
          </w:p>
        </w:tc>
      </w:tr>
      <w:tr w:rsidR="007B7864" w14:paraId="235B2665" w14:textId="77777777" w:rsidTr="00E9263B">
        <w:trPr>
          <w:trHeight w:val="321"/>
        </w:trPr>
        <w:tc>
          <w:tcPr>
            <w:tcW w:w="562" w:type="dxa"/>
            <w:vMerge/>
            <w:tcBorders>
              <w:top w:val="nil"/>
              <w:left w:val="single" w:sz="4" w:space="0" w:color="auto"/>
              <w:bottom w:val="single" w:sz="4" w:space="0" w:color="auto"/>
              <w:right w:val="single" w:sz="4" w:space="0" w:color="auto"/>
            </w:tcBorders>
            <w:shd w:val="clear" w:color="auto" w:fill="auto"/>
          </w:tcPr>
          <w:p w14:paraId="5241E28F" w14:textId="77777777" w:rsidR="007B7864" w:rsidRDefault="007B7864" w:rsidP="008C743A">
            <w:pPr>
              <w:ind w:firstLine="480"/>
              <w:rPr>
                <w:rFonts w:ascii="Times New Roman" w:hAnsi="Times New Roman" w:cstheme="minorEastAsia"/>
                <w:szCs w:val="21"/>
              </w:rPr>
            </w:pPr>
          </w:p>
        </w:tc>
        <w:tc>
          <w:tcPr>
            <w:tcW w:w="4820" w:type="dxa"/>
            <w:tcBorders>
              <w:top w:val="single" w:sz="4" w:space="0" w:color="auto"/>
              <w:left w:val="nil"/>
              <w:bottom w:val="single" w:sz="4" w:space="0" w:color="auto"/>
              <w:right w:val="single" w:sz="4" w:space="0" w:color="auto"/>
            </w:tcBorders>
            <w:shd w:val="clear" w:color="auto" w:fill="auto"/>
          </w:tcPr>
          <w:p w14:paraId="449D63E3" w14:textId="77777777"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2.</w:t>
            </w:r>
            <w:r>
              <w:rPr>
                <w:rFonts w:ascii="Times New Roman" w:hAnsi="Times New Roman" w:cstheme="minorEastAsia" w:hint="eastAsia"/>
                <w:color w:val="000000"/>
                <w:szCs w:val="21"/>
              </w:rPr>
              <w:t>恰当运用化学演示实验或学生实验进行探究性教学</w:t>
            </w:r>
          </w:p>
        </w:tc>
        <w:tc>
          <w:tcPr>
            <w:tcW w:w="709" w:type="dxa"/>
            <w:tcBorders>
              <w:top w:val="single" w:sz="4" w:space="0" w:color="auto"/>
              <w:left w:val="nil"/>
              <w:bottom w:val="single" w:sz="4" w:space="0" w:color="auto"/>
              <w:right w:val="single" w:sz="4" w:space="0" w:color="auto"/>
            </w:tcBorders>
            <w:shd w:val="clear" w:color="auto" w:fill="auto"/>
          </w:tcPr>
          <w:p w14:paraId="650DD06E" w14:textId="77777777" w:rsidR="007B7864" w:rsidRDefault="007B7864" w:rsidP="008C743A">
            <w:pPr>
              <w:ind w:firstLine="480"/>
              <w:rPr>
                <w:rFonts w:ascii="Times New Roman" w:hAnsi="Times New Roman" w:cstheme="minorEastAsia"/>
                <w:color w:val="000000"/>
                <w:szCs w:val="21"/>
              </w:rPr>
            </w:pPr>
          </w:p>
        </w:tc>
        <w:tc>
          <w:tcPr>
            <w:tcW w:w="708" w:type="dxa"/>
            <w:tcBorders>
              <w:top w:val="single" w:sz="4" w:space="0" w:color="auto"/>
              <w:left w:val="nil"/>
              <w:bottom w:val="single" w:sz="4" w:space="0" w:color="auto"/>
              <w:right w:val="single" w:sz="4" w:space="0" w:color="auto"/>
            </w:tcBorders>
            <w:shd w:val="clear" w:color="auto" w:fill="auto"/>
          </w:tcPr>
          <w:p w14:paraId="5E020B6A" w14:textId="77777777" w:rsidR="007B7864" w:rsidRDefault="007B7864" w:rsidP="008C743A">
            <w:pPr>
              <w:ind w:firstLine="480"/>
              <w:rPr>
                <w:rFonts w:ascii="Times New Roman" w:hAnsi="Times New Roman" w:cstheme="minorEastAsia"/>
                <w:color w:val="000000"/>
                <w:szCs w:val="21"/>
              </w:rPr>
            </w:pPr>
          </w:p>
        </w:tc>
        <w:tc>
          <w:tcPr>
            <w:tcW w:w="709" w:type="dxa"/>
            <w:tcBorders>
              <w:top w:val="single" w:sz="4" w:space="0" w:color="auto"/>
              <w:left w:val="nil"/>
              <w:bottom w:val="single" w:sz="4" w:space="0" w:color="auto"/>
              <w:right w:val="single" w:sz="4" w:space="0" w:color="auto"/>
            </w:tcBorders>
            <w:shd w:val="clear" w:color="auto" w:fill="auto"/>
          </w:tcPr>
          <w:p w14:paraId="0F7CBA3A" w14:textId="77777777" w:rsidR="007B7864" w:rsidRDefault="007B7864" w:rsidP="008C743A">
            <w:pPr>
              <w:ind w:firstLine="480"/>
              <w:rPr>
                <w:rFonts w:ascii="Times New Roman" w:hAnsi="Times New Roman" w:cstheme="minorEastAsia"/>
                <w:color w:val="000000"/>
                <w:szCs w:val="21"/>
              </w:rPr>
            </w:pPr>
          </w:p>
        </w:tc>
        <w:tc>
          <w:tcPr>
            <w:tcW w:w="1134" w:type="dxa"/>
            <w:tcBorders>
              <w:top w:val="single" w:sz="4" w:space="0" w:color="auto"/>
              <w:left w:val="nil"/>
              <w:bottom w:val="single" w:sz="4" w:space="0" w:color="auto"/>
              <w:right w:val="single" w:sz="4" w:space="0" w:color="auto"/>
            </w:tcBorders>
            <w:shd w:val="clear" w:color="auto" w:fill="auto"/>
          </w:tcPr>
          <w:p w14:paraId="3F00F8F2" w14:textId="77777777" w:rsidR="007B7864" w:rsidRDefault="007B7864" w:rsidP="008C743A">
            <w:pPr>
              <w:ind w:firstLine="480"/>
              <w:rPr>
                <w:rFonts w:ascii="Times New Roman" w:hAnsi="Times New Roman" w:cstheme="minorEastAsia"/>
                <w:color w:val="000000"/>
                <w:szCs w:val="21"/>
              </w:rPr>
            </w:pPr>
          </w:p>
        </w:tc>
      </w:tr>
      <w:tr w:rsidR="007B7864" w14:paraId="6A505F29" w14:textId="77777777" w:rsidTr="00E9263B">
        <w:trPr>
          <w:trHeight w:val="332"/>
        </w:trPr>
        <w:tc>
          <w:tcPr>
            <w:tcW w:w="562" w:type="dxa"/>
            <w:vMerge/>
            <w:tcBorders>
              <w:top w:val="nil"/>
              <w:left w:val="single" w:sz="4" w:space="0" w:color="auto"/>
              <w:bottom w:val="single" w:sz="4" w:space="0" w:color="auto"/>
              <w:right w:val="single" w:sz="4" w:space="0" w:color="auto"/>
            </w:tcBorders>
            <w:shd w:val="clear" w:color="auto" w:fill="auto"/>
          </w:tcPr>
          <w:p w14:paraId="7ADCB94B" w14:textId="77777777" w:rsidR="007B7864" w:rsidRDefault="007B7864" w:rsidP="008C743A">
            <w:pPr>
              <w:ind w:firstLine="480"/>
              <w:rPr>
                <w:rFonts w:ascii="Times New Roman" w:hAnsi="Times New Roman" w:cstheme="minorEastAsia"/>
                <w:szCs w:val="21"/>
              </w:rPr>
            </w:pPr>
          </w:p>
        </w:tc>
        <w:tc>
          <w:tcPr>
            <w:tcW w:w="4820" w:type="dxa"/>
            <w:tcBorders>
              <w:top w:val="single" w:sz="4" w:space="0" w:color="auto"/>
              <w:left w:val="nil"/>
              <w:bottom w:val="single" w:sz="4" w:space="0" w:color="auto"/>
              <w:right w:val="single" w:sz="4" w:space="0" w:color="auto"/>
            </w:tcBorders>
            <w:shd w:val="clear" w:color="auto" w:fill="auto"/>
          </w:tcPr>
          <w:p w14:paraId="00BD72D4" w14:textId="77777777"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3.</w:t>
            </w:r>
            <w:r>
              <w:rPr>
                <w:rFonts w:ascii="Times New Roman" w:hAnsi="Times New Roman" w:cstheme="minorEastAsia" w:hint="eastAsia"/>
                <w:color w:val="000000"/>
                <w:szCs w:val="21"/>
              </w:rPr>
              <w:t>教学中注重面向全体学生，能有效指导学生开展学习和探究活动</w:t>
            </w:r>
          </w:p>
        </w:tc>
        <w:tc>
          <w:tcPr>
            <w:tcW w:w="709" w:type="dxa"/>
            <w:tcBorders>
              <w:top w:val="single" w:sz="4" w:space="0" w:color="auto"/>
              <w:left w:val="nil"/>
              <w:bottom w:val="single" w:sz="4" w:space="0" w:color="auto"/>
              <w:right w:val="single" w:sz="4" w:space="0" w:color="auto"/>
            </w:tcBorders>
            <w:shd w:val="clear" w:color="auto" w:fill="auto"/>
          </w:tcPr>
          <w:p w14:paraId="7EEAD6CD" w14:textId="77777777" w:rsidR="007B7864" w:rsidRDefault="007B7864" w:rsidP="008C743A">
            <w:pPr>
              <w:ind w:firstLine="480"/>
              <w:rPr>
                <w:rFonts w:ascii="Times New Roman" w:hAnsi="Times New Roman" w:cstheme="minorEastAsia"/>
                <w:color w:val="000000"/>
                <w:szCs w:val="21"/>
              </w:rPr>
            </w:pPr>
          </w:p>
        </w:tc>
        <w:tc>
          <w:tcPr>
            <w:tcW w:w="708" w:type="dxa"/>
            <w:tcBorders>
              <w:top w:val="single" w:sz="4" w:space="0" w:color="auto"/>
              <w:left w:val="nil"/>
              <w:bottom w:val="single" w:sz="4" w:space="0" w:color="auto"/>
              <w:right w:val="single" w:sz="4" w:space="0" w:color="auto"/>
            </w:tcBorders>
            <w:shd w:val="clear" w:color="auto" w:fill="auto"/>
          </w:tcPr>
          <w:p w14:paraId="123F61A0" w14:textId="77777777" w:rsidR="007B7864" w:rsidRDefault="007B7864" w:rsidP="008C743A">
            <w:pPr>
              <w:ind w:firstLine="480"/>
              <w:rPr>
                <w:rFonts w:ascii="Times New Roman" w:hAnsi="Times New Roman" w:cstheme="minorEastAsia"/>
                <w:color w:val="000000"/>
                <w:szCs w:val="21"/>
              </w:rPr>
            </w:pPr>
          </w:p>
        </w:tc>
        <w:tc>
          <w:tcPr>
            <w:tcW w:w="709" w:type="dxa"/>
            <w:tcBorders>
              <w:top w:val="single" w:sz="4" w:space="0" w:color="auto"/>
              <w:left w:val="nil"/>
              <w:bottom w:val="single" w:sz="4" w:space="0" w:color="auto"/>
              <w:right w:val="single" w:sz="4" w:space="0" w:color="auto"/>
            </w:tcBorders>
            <w:shd w:val="clear" w:color="auto" w:fill="auto"/>
          </w:tcPr>
          <w:p w14:paraId="2490EC67" w14:textId="77777777" w:rsidR="007B7864" w:rsidRDefault="007B7864" w:rsidP="008C743A">
            <w:pPr>
              <w:ind w:firstLine="480"/>
              <w:rPr>
                <w:rFonts w:ascii="Times New Roman" w:hAnsi="Times New Roman" w:cstheme="minorEastAsia"/>
                <w:color w:val="000000"/>
                <w:szCs w:val="21"/>
              </w:rPr>
            </w:pPr>
          </w:p>
        </w:tc>
        <w:tc>
          <w:tcPr>
            <w:tcW w:w="1134" w:type="dxa"/>
            <w:tcBorders>
              <w:top w:val="single" w:sz="4" w:space="0" w:color="auto"/>
              <w:left w:val="nil"/>
              <w:bottom w:val="single" w:sz="4" w:space="0" w:color="auto"/>
              <w:right w:val="single" w:sz="4" w:space="0" w:color="auto"/>
            </w:tcBorders>
            <w:shd w:val="clear" w:color="auto" w:fill="auto"/>
          </w:tcPr>
          <w:p w14:paraId="66C9E483" w14:textId="77777777" w:rsidR="007B7864" w:rsidRDefault="007B7864" w:rsidP="008C743A">
            <w:pPr>
              <w:ind w:firstLine="480"/>
              <w:rPr>
                <w:rFonts w:ascii="Times New Roman" w:hAnsi="Times New Roman" w:cstheme="minorEastAsia"/>
                <w:color w:val="000000"/>
                <w:szCs w:val="21"/>
              </w:rPr>
            </w:pPr>
          </w:p>
        </w:tc>
      </w:tr>
      <w:tr w:rsidR="007B7864" w14:paraId="37C48794" w14:textId="77777777" w:rsidTr="00E9263B">
        <w:trPr>
          <w:trHeight w:val="369"/>
        </w:trPr>
        <w:tc>
          <w:tcPr>
            <w:tcW w:w="562" w:type="dxa"/>
            <w:vMerge/>
            <w:tcBorders>
              <w:top w:val="nil"/>
              <w:left w:val="single" w:sz="4" w:space="0" w:color="auto"/>
              <w:bottom w:val="single" w:sz="4" w:space="0" w:color="auto"/>
              <w:right w:val="single" w:sz="4" w:space="0" w:color="auto"/>
            </w:tcBorders>
            <w:shd w:val="clear" w:color="auto" w:fill="auto"/>
          </w:tcPr>
          <w:p w14:paraId="285FA57A" w14:textId="77777777" w:rsidR="007B7864" w:rsidRDefault="007B7864" w:rsidP="008C743A">
            <w:pPr>
              <w:ind w:firstLine="480"/>
              <w:rPr>
                <w:rFonts w:ascii="Times New Roman" w:hAnsi="Times New Roman" w:cstheme="minorEastAsia"/>
                <w:szCs w:val="21"/>
              </w:rPr>
            </w:pPr>
          </w:p>
        </w:tc>
        <w:tc>
          <w:tcPr>
            <w:tcW w:w="4820" w:type="dxa"/>
            <w:tcBorders>
              <w:top w:val="single" w:sz="4" w:space="0" w:color="auto"/>
              <w:left w:val="nil"/>
              <w:bottom w:val="single" w:sz="4" w:space="0" w:color="auto"/>
              <w:right w:val="single" w:sz="4" w:space="0" w:color="auto"/>
            </w:tcBorders>
            <w:shd w:val="clear" w:color="auto" w:fill="auto"/>
          </w:tcPr>
          <w:p w14:paraId="785BFD47" w14:textId="77777777"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4.</w:t>
            </w:r>
            <w:r>
              <w:rPr>
                <w:rFonts w:ascii="Times New Roman" w:hAnsi="Times New Roman" w:cstheme="minorEastAsia" w:hint="eastAsia"/>
                <w:color w:val="000000"/>
                <w:szCs w:val="21"/>
              </w:rPr>
              <w:t>学生学习的积极性、自主性和创造性得到充分调动，能广泛参与</w:t>
            </w:r>
          </w:p>
        </w:tc>
        <w:tc>
          <w:tcPr>
            <w:tcW w:w="709" w:type="dxa"/>
            <w:tcBorders>
              <w:top w:val="single" w:sz="4" w:space="0" w:color="auto"/>
              <w:left w:val="nil"/>
              <w:bottom w:val="single" w:sz="4" w:space="0" w:color="auto"/>
              <w:right w:val="single" w:sz="4" w:space="0" w:color="auto"/>
            </w:tcBorders>
            <w:shd w:val="clear" w:color="auto" w:fill="auto"/>
          </w:tcPr>
          <w:p w14:paraId="7C108354" w14:textId="77777777" w:rsidR="007B7864" w:rsidRDefault="007B7864" w:rsidP="008C743A">
            <w:pPr>
              <w:ind w:firstLine="480"/>
              <w:rPr>
                <w:rFonts w:ascii="Times New Roman" w:hAnsi="Times New Roman" w:cstheme="minorEastAsia"/>
                <w:color w:val="000000"/>
                <w:szCs w:val="21"/>
              </w:rPr>
            </w:pPr>
          </w:p>
        </w:tc>
        <w:tc>
          <w:tcPr>
            <w:tcW w:w="708" w:type="dxa"/>
            <w:tcBorders>
              <w:top w:val="single" w:sz="4" w:space="0" w:color="auto"/>
              <w:left w:val="nil"/>
              <w:bottom w:val="single" w:sz="4" w:space="0" w:color="auto"/>
              <w:right w:val="single" w:sz="4" w:space="0" w:color="auto"/>
            </w:tcBorders>
            <w:shd w:val="clear" w:color="auto" w:fill="auto"/>
          </w:tcPr>
          <w:p w14:paraId="208B1525" w14:textId="77777777" w:rsidR="007B7864" w:rsidRDefault="007B7864" w:rsidP="008C743A">
            <w:pPr>
              <w:ind w:firstLine="480"/>
              <w:rPr>
                <w:rFonts w:ascii="Times New Roman" w:hAnsi="Times New Roman" w:cstheme="minorEastAsia"/>
                <w:color w:val="000000"/>
                <w:szCs w:val="21"/>
              </w:rPr>
            </w:pPr>
          </w:p>
        </w:tc>
        <w:tc>
          <w:tcPr>
            <w:tcW w:w="709" w:type="dxa"/>
            <w:tcBorders>
              <w:top w:val="single" w:sz="4" w:space="0" w:color="auto"/>
              <w:left w:val="nil"/>
              <w:bottom w:val="single" w:sz="4" w:space="0" w:color="auto"/>
              <w:right w:val="single" w:sz="4" w:space="0" w:color="auto"/>
            </w:tcBorders>
            <w:shd w:val="clear" w:color="auto" w:fill="auto"/>
          </w:tcPr>
          <w:p w14:paraId="12B6E803" w14:textId="77777777" w:rsidR="007B7864" w:rsidRDefault="007B7864" w:rsidP="008C743A">
            <w:pPr>
              <w:ind w:firstLine="480"/>
              <w:rPr>
                <w:rFonts w:ascii="Times New Roman" w:hAnsi="Times New Roman" w:cstheme="minorEastAsia"/>
                <w:color w:val="000000"/>
                <w:szCs w:val="21"/>
              </w:rPr>
            </w:pPr>
          </w:p>
        </w:tc>
        <w:tc>
          <w:tcPr>
            <w:tcW w:w="1134" w:type="dxa"/>
            <w:tcBorders>
              <w:top w:val="single" w:sz="4" w:space="0" w:color="auto"/>
              <w:left w:val="nil"/>
              <w:bottom w:val="single" w:sz="4" w:space="0" w:color="auto"/>
              <w:right w:val="single" w:sz="4" w:space="0" w:color="auto"/>
            </w:tcBorders>
            <w:shd w:val="clear" w:color="auto" w:fill="auto"/>
          </w:tcPr>
          <w:p w14:paraId="0DEF7E14" w14:textId="77777777" w:rsidR="007B7864" w:rsidRDefault="007B7864" w:rsidP="008C743A">
            <w:pPr>
              <w:ind w:firstLine="480"/>
              <w:rPr>
                <w:rFonts w:ascii="Times New Roman" w:hAnsi="Times New Roman" w:cstheme="minorEastAsia"/>
                <w:color w:val="000000"/>
                <w:szCs w:val="21"/>
              </w:rPr>
            </w:pPr>
          </w:p>
        </w:tc>
      </w:tr>
      <w:tr w:rsidR="007B7864" w14:paraId="697075C4" w14:textId="77777777" w:rsidTr="00E9263B">
        <w:trPr>
          <w:trHeight w:val="347"/>
        </w:trPr>
        <w:tc>
          <w:tcPr>
            <w:tcW w:w="562" w:type="dxa"/>
            <w:vMerge/>
            <w:tcBorders>
              <w:top w:val="nil"/>
              <w:left w:val="single" w:sz="4" w:space="0" w:color="auto"/>
              <w:bottom w:val="single" w:sz="4" w:space="0" w:color="auto"/>
              <w:right w:val="single" w:sz="4" w:space="0" w:color="auto"/>
            </w:tcBorders>
            <w:shd w:val="clear" w:color="auto" w:fill="auto"/>
          </w:tcPr>
          <w:p w14:paraId="09920918" w14:textId="77777777" w:rsidR="007B7864" w:rsidRDefault="007B7864" w:rsidP="008C743A">
            <w:pPr>
              <w:ind w:firstLine="480"/>
              <w:rPr>
                <w:rFonts w:ascii="Times New Roman" w:hAnsi="Times New Roman" w:cstheme="minorEastAsia"/>
                <w:szCs w:val="21"/>
              </w:rPr>
            </w:pPr>
          </w:p>
        </w:tc>
        <w:tc>
          <w:tcPr>
            <w:tcW w:w="4820" w:type="dxa"/>
            <w:tcBorders>
              <w:top w:val="single" w:sz="4" w:space="0" w:color="auto"/>
              <w:left w:val="nil"/>
              <w:bottom w:val="single" w:sz="4" w:space="0" w:color="auto"/>
              <w:right w:val="single" w:sz="4" w:space="0" w:color="auto"/>
            </w:tcBorders>
            <w:shd w:val="clear" w:color="auto" w:fill="auto"/>
          </w:tcPr>
          <w:p w14:paraId="42738668" w14:textId="77777777"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5.</w:t>
            </w:r>
            <w:r>
              <w:rPr>
                <w:rFonts w:ascii="Times New Roman" w:hAnsi="Times New Roman" w:cstheme="minorEastAsia" w:hint="eastAsia"/>
                <w:color w:val="000000"/>
                <w:szCs w:val="21"/>
              </w:rPr>
              <w:t>恰当合理选择信息技术，对学生的学习方式与效果产生良好促进作用</w:t>
            </w:r>
          </w:p>
        </w:tc>
        <w:tc>
          <w:tcPr>
            <w:tcW w:w="709" w:type="dxa"/>
            <w:tcBorders>
              <w:top w:val="single" w:sz="4" w:space="0" w:color="auto"/>
              <w:left w:val="nil"/>
              <w:bottom w:val="single" w:sz="4" w:space="0" w:color="auto"/>
              <w:right w:val="single" w:sz="4" w:space="0" w:color="auto"/>
            </w:tcBorders>
            <w:shd w:val="clear" w:color="auto" w:fill="auto"/>
          </w:tcPr>
          <w:p w14:paraId="64F80F75" w14:textId="77777777" w:rsidR="007B7864" w:rsidRDefault="007B7864" w:rsidP="008C743A">
            <w:pPr>
              <w:ind w:firstLine="480"/>
              <w:rPr>
                <w:rFonts w:ascii="Times New Roman" w:hAnsi="Times New Roman" w:cstheme="minorEastAsia"/>
                <w:color w:val="000000"/>
                <w:szCs w:val="21"/>
              </w:rPr>
            </w:pPr>
          </w:p>
        </w:tc>
        <w:tc>
          <w:tcPr>
            <w:tcW w:w="708" w:type="dxa"/>
            <w:tcBorders>
              <w:top w:val="single" w:sz="4" w:space="0" w:color="auto"/>
              <w:left w:val="nil"/>
              <w:bottom w:val="single" w:sz="4" w:space="0" w:color="auto"/>
              <w:right w:val="single" w:sz="4" w:space="0" w:color="auto"/>
            </w:tcBorders>
            <w:shd w:val="clear" w:color="auto" w:fill="auto"/>
          </w:tcPr>
          <w:p w14:paraId="1B75E6E1" w14:textId="77777777" w:rsidR="007B7864" w:rsidRDefault="007B7864" w:rsidP="008C743A">
            <w:pPr>
              <w:ind w:firstLine="480"/>
              <w:rPr>
                <w:rFonts w:ascii="Times New Roman" w:hAnsi="Times New Roman" w:cstheme="minorEastAsia"/>
                <w:color w:val="000000"/>
                <w:szCs w:val="21"/>
              </w:rPr>
            </w:pPr>
          </w:p>
        </w:tc>
        <w:tc>
          <w:tcPr>
            <w:tcW w:w="709" w:type="dxa"/>
            <w:tcBorders>
              <w:top w:val="single" w:sz="4" w:space="0" w:color="auto"/>
              <w:left w:val="nil"/>
              <w:bottom w:val="single" w:sz="4" w:space="0" w:color="auto"/>
              <w:right w:val="single" w:sz="4" w:space="0" w:color="auto"/>
            </w:tcBorders>
            <w:shd w:val="clear" w:color="auto" w:fill="auto"/>
          </w:tcPr>
          <w:p w14:paraId="15270462" w14:textId="77777777" w:rsidR="007B7864" w:rsidRDefault="007B7864" w:rsidP="008C743A">
            <w:pPr>
              <w:ind w:firstLine="480"/>
              <w:rPr>
                <w:rFonts w:ascii="Times New Roman" w:hAnsi="Times New Roman" w:cstheme="minorEastAsia"/>
                <w:color w:val="000000"/>
                <w:szCs w:val="21"/>
              </w:rPr>
            </w:pPr>
          </w:p>
        </w:tc>
        <w:tc>
          <w:tcPr>
            <w:tcW w:w="1134" w:type="dxa"/>
            <w:tcBorders>
              <w:top w:val="single" w:sz="4" w:space="0" w:color="auto"/>
              <w:left w:val="nil"/>
              <w:bottom w:val="single" w:sz="4" w:space="0" w:color="auto"/>
              <w:right w:val="single" w:sz="4" w:space="0" w:color="auto"/>
            </w:tcBorders>
            <w:shd w:val="clear" w:color="auto" w:fill="auto"/>
          </w:tcPr>
          <w:p w14:paraId="14DFD163" w14:textId="77777777" w:rsidR="007B7864" w:rsidRDefault="007B7864" w:rsidP="008C743A">
            <w:pPr>
              <w:ind w:firstLine="480"/>
              <w:rPr>
                <w:rFonts w:ascii="Times New Roman" w:hAnsi="Times New Roman" w:cstheme="minorEastAsia"/>
                <w:color w:val="000000"/>
                <w:szCs w:val="21"/>
              </w:rPr>
            </w:pPr>
          </w:p>
        </w:tc>
      </w:tr>
      <w:tr w:rsidR="007B7864" w14:paraId="157B0122" w14:textId="77777777" w:rsidTr="00E9263B">
        <w:trPr>
          <w:trHeight w:val="600"/>
        </w:trPr>
        <w:tc>
          <w:tcPr>
            <w:tcW w:w="562" w:type="dxa"/>
            <w:vMerge w:val="restart"/>
            <w:tcBorders>
              <w:top w:val="nil"/>
              <w:left w:val="single" w:sz="4" w:space="0" w:color="auto"/>
              <w:bottom w:val="single" w:sz="4" w:space="0" w:color="auto"/>
              <w:right w:val="single" w:sz="4" w:space="0" w:color="auto"/>
            </w:tcBorders>
            <w:shd w:val="clear" w:color="auto" w:fill="auto"/>
          </w:tcPr>
          <w:p w14:paraId="0F5C01FC" w14:textId="77777777" w:rsidR="007B7864" w:rsidRDefault="007B7864" w:rsidP="0069061E">
            <w:pPr>
              <w:ind w:firstLineChars="0" w:firstLine="0"/>
              <w:rPr>
                <w:rFonts w:ascii="Times New Roman" w:hAnsi="Times New Roman" w:cstheme="minorEastAsia"/>
                <w:color w:val="000000"/>
                <w:szCs w:val="21"/>
              </w:rPr>
            </w:pPr>
            <w:r>
              <w:rPr>
                <w:rFonts w:ascii="Times New Roman" w:hAnsi="Times New Roman" w:cstheme="minorEastAsia" w:hint="eastAsia"/>
                <w:color w:val="000000"/>
                <w:szCs w:val="21"/>
              </w:rPr>
              <w:t>教学素养</w:t>
            </w:r>
          </w:p>
          <w:p w14:paraId="57C4E5A1" w14:textId="77777777" w:rsidR="007B7864" w:rsidRDefault="007B7864" w:rsidP="008C743A">
            <w:pPr>
              <w:ind w:firstLine="480"/>
              <w:rPr>
                <w:rFonts w:ascii="Times New Roman" w:hAnsi="Times New Roman" w:cstheme="minorEastAsia"/>
                <w:color w:val="000000"/>
                <w:szCs w:val="21"/>
              </w:rPr>
            </w:pPr>
          </w:p>
        </w:tc>
        <w:tc>
          <w:tcPr>
            <w:tcW w:w="4820" w:type="dxa"/>
            <w:tcBorders>
              <w:top w:val="single" w:sz="4" w:space="0" w:color="auto"/>
              <w:left w:val="nil"/>
              <w:bottom w:val="single" w:sz="4" w:space="0" w:color="auto"/>
              <w:right w:val="single" w:sz="4" w:space="0" w:color="auto"/>
            </w:tcBorders>
            <w:shd w:val="clear" w:color="auto" w:fill="auto"/>
          </w:tcPr>
          <w:p w14:paraId="37AA3D76" w14:textId="77777777"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1.</w:t>
            </w:r>
            <w:r>
              <w:rPr>
                <w:rFonts w:ascii="Times New Roman" w:hAnsi="Times New Roman" w:cstheme="minorEastAsia" w:hint="eastAsia"/>
                <w:color w:val="000000"/>
                <w:szCs w:val="21"/>
              </w:rPr>
              <w:t>教学语言：表述清楚、科学、准确、生动、精练，富有感染力</w:t>
            </w:r>
          </w:p>
        </w:tc>
        <w:tc>
          <w:tcPr>
            <w:tcW w:w="709" w:type="dxa"/>
            <w:tcBorders>
              <w:top w:val="single" w:sz="4" w:space="0" w:color="auto"/>
              <w:left w:val="nil"/>
              <w:bottom w:val="single" w:sz="4" w:space="0" w:color="auto"/>
              <w:right w:val="single" w:sz="4" w:space="0" w:color="auto"/>
            </w:tcBorders>
            <w:shd w:val="clear" w:color="auto" w:fill="auto"/>
          </w:tcPr>
          <w:p w14:paraId="1904A7E5" w14:textId="77777777" w:rsidR="007B7864" w:rsidRDefault="007B7864" w:rsidP="008C743A">
            <w:pPr>
              <w:ind w:firstLine="480"/>
              <w:rPr>
                <w:rFonts w:ascii="Times New Roman" w:hAnsi="Times New Roman" w:cstheme="minorEastAsia"/>
                <w:color w:val="000000"/>
                <w:szCs w:val="21"/>
              </w:rPr>
            </w:pPr>
          </w:p>
        </w:tc>
        <w:tc>
          <w:tcPr>
            <w:tcW w:w="708" w:type="dxa"/>
            <w:tcBorders>
              <w:top w:val="single" w:sz="4" w:space="0" w:color="auto"/>
              <w:left w:val="nil"/>
              <w:bottom w:val="single" w:sz="4" w:space="0" w:color="auto"/>
              <w:right w:val="single" w:sz="4" w:space="0" w:color="auto"/>
            </w:tcBorders>
            <w:shd w:val="clear" w:color="auto" w:fill="auto"/>
          </w:tcPr>
          <w:p w14:paraId="62A9AF5E" w14:textId="77777777" w:rsidR="007B7864" w:rsidRDefault="007B7864" w:rsidP="008C743A">
            <w:pPr>
              <w:ind w:firstLine="480"/>
              <w:rPr>
                <w:rFonts w:ascii="Times New Roman" w:hAnsi="Times New Roman" w:cstheme="minorEastAsia"/>
                <w:color w:val="000000"/>
                <w:szCs w:val="21"/>
              </w:rPr>
            </w:pPr>
          </w:p>
        </w:tc>
        <w:tc>
          <w:tcPr>
            <w:tcW w:w="709" w:type="dxa"/>
            <w:tcBorders>
              <w:top w:val="single" w:sz="4" w:space="0" w:color="auto"/>
              <w:left w:val="nil"/>
              <w:bottom w:val="single" w:sz="4" w:space="0" w:color="auto"/>
              <w:right w:val="single" w:sz="4" w:space="0" w:color="auto"/>
            </w:tcBorders>
            <w:shd w:val="clear" w:color="auto" w:fill="auto"/>
          </w:tcPr>
          <w:p w14:paraId="22B98550" w14:textId="77777777" w:rsidR="007B7864" w:rsidRDefault="007B7864" w:rsidP="008C743A">
            <w:pPr>
              <w:ind w:firstLine="480"/>
              <w:rPr>
                <w:rFonts w:ascii="Times New Roman" w:hAnsi="Times New Roman" w:cstheme="minorEastAsia"/>
                <w:color w:val="000000"/>
                <w:szCs w:val="21"/>
              </w:rPr>
            </w:pPr>
          </w:p>
        </w:tc>
        <w:tc>
          <w:tcPr>
            <w:tcW w:w="1134" w:type="dxa"/>
            <w:tcBorders>
              <w:top w:val="single" w:sz="4" w:space="0" w:color="auto"/>
              <w:left w:val="nil"/>
              <w:bottom w:val="single" w:sz="4" w:space="0" w:color="auto"/>
              <w:right w:val="single" w:sz="4" w:space="0" w:color="auto"/>
            </w:tcBorders>
            <w:shd w:val="clear" w:color="auto" w:fill="auto"/>
          </w:tcPr>
          <w:p w14:paraId="423C1193" w14:textId="77777777" w:rsidR="007B7864" w:rsidRDefault="007B7864" w:rsidP="008C743A">
            <w:pPr>
              <w:ind w:firstLine="480"/>
              <w:rPr>
                <w:rFonts w:ascii="Times New Roman" w:hAnsi="Times New Roman" w:cstheme="minorEastAsia"/>
                <w:color w:val="000000"/>
                <w:szCs w:val="21"/>
              </w:rPr>
            </w:pPr>
          </w:p>
        </w:tc>
      </w:tr>
      <w:tr w:rsidR="007B7864" w14:paraId="3BCB8E39" w14:textId="77777777" w:rsidTr="00E9263B">
        <w:trPr>
          <w:trHeight w:val="368"/>
        </w:trPr>
        <w:tc>
          <w:tcPr>
            <w:tcW w:w="562" w:type="dxa"/>
            <w:vMerge/>
            <w:tcBorders>
              <w:top w:val="nil"/>
              <w:left w:val="single" w:sz="4" w:space="0" w:color="auto"/>
              <w:bottom w:val="single" w:sz="4" w:space="0" w:color="auto"/>
              <w:right w:val="single" w:sz="4" w:space="0" w:color="auto"/>
            </w:tcBorders>
            <w:shd w:val="clear" w:color="auto" w:fill="auto"/>
          </w:tcPr>
          <w:p w14:paraId="2AE728D4" w14:textId="77777777" w:rsidR="007B7864" w:rsidRDefault="007B7864" w:rsidP="008C743A">
            <w:pPr>
              <w:ind w:firstLine="480"/>
              <w:rPr>
                <w:rFonts w:ascii="Times New Roman" w:hAnsi="Times New Roman" w:cstheme="minorEastAsia"/>
                <w:szCs w:val="21"/>
              </w:rPr>
            </w:pPr>
          </w:p>
        </w:tc>
        <w:tc>
          <w:tcPr>
            <w:tcW w:w="4820" w:type="dxa"/>
            <w:tcBorders>
              <w:top w:val="single" w:sz="4" w:space="0" w:color="auto"/>
              <w:left w:val="nil"/>
              <w:bottom w:val="single" w:sz="4" w:space="0" w:color="auto"/>
              <w:right w:val="single" w:sz="4" w:space="0" w:color="auto"/>
            </w:tcBorders>
            <w:shd w:val="clear" w:color="auto" w:fill="auto"/>
          </w:tcPr>
          <w:p w14:paraId="01161EB1" w14:textId="77777777"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2.</w:t>
            </w:r>
            <w:r>
              <w:rPr>
                <w:rFonts w:ascii="Times New Roman" w:hAnsi="Times New Roman" w:cstheme="minorEastAsia" w:hint="eastAsia"/>
                <w:color w:val="000000"/>
                <w:szCs w:val="21"/>
              </w:rPr>
              <w:t>实验操作：规范，现象明显，注意安全和环保</w:t>
            </w:r>
          </w:p>
        </w:tc>
        <w:tc>
          <w:tcPr>
            <w:tcW w:w="709" w:type="dxa"/>
            <w:tcBorders>
              <w:top w:val="single" w:sz="4" w:space="0" w:color="auto"/>
              <w:left w:val="nil"/>
              <w:bottom w:val="single" w:sz="4" w:space="0" w:color="auto"/>
              <w:right w:val="single" w:sz="4" w:space="0" w:color="auto"/>
            </w:tcBorders>
            <w:shd w:val="clear" w:color="auto" w:fill="auto"/>
          </w:tcPr>
          <w:p w14:paraId="48A41F54" w14:textId="77777777" w:rsidR="007B7864" w:rsidRDefault="007B7864" w:rsidP="008C743A">
            <w:pPr>
              <w:ind w:firstLine="480"/>
              <w:rPr>
                <w:rFonts w:ascii="Times New Roman" w:hAnsi="Times New Roman" w:cstheme="minorEastAsia"/>
                <w:color w:val="000000"/>
                <w:szCs w:val="21"/>
              </w:rPr>
            </w:pPr>
          </w:p>
        </w:tc>
        <w:tc>
          <w:tcPr>
            <w:tcW w:w="708" w:type="dxa"/>
            <w:tcBorders>
              <w:top w:val="single" w:sz="4" w:space="0" w:color="auto"/>
              <w:left w:val="nil"/>
              <w:bottom w:val="single" w:sz="4" w:space="0" w:color="auto"/>
              <w:right w:val="single" w:sz="4" w:space="0" w:color="auto"/>
            </w:tcBorders>
            <w:shd w:val="clear" w:color="auto" w:fill="auto"/>
          </w:tcPr>
          <w:p w14:paraId="5B52A7BE" w14:textId="77777777" w:rsidR="007B7864" w:rsidRDefault="007B7864" w:rsidP="008C743A">
            <w:pPr>
              <w:ind w:firstLine="480"/>
              <w:rPr>
                <w:rFonts w:ascii="Times New Roman" w:hAnsi="Times New Roman" w:cstheme="minorEastAsia"/>
                <w:color w:val="000000"/>
                <w:szCs w:val="21"/>
              </w:rPr>
            </w:pPr>
          </w:p>
        </w:tc>
        <w:tc>
          <w:tcPr>
            <w:tcW w:w="709" w:type="dxa"/>
            <w:tcBorders>
              <w:top w:val="single" w:sz="4" w:space="0" w:color="auto"/>
              <w:left w:val="nil"/>
              <w:bottom w:val="single" w:sz="4" w:space="0" w:color="auto"/>
              <w:right w:val="single" w:sz="4" w:space="0" w:color="auto"/>
            </w:tcBorders>
            <w:shd w:val="clear" w:color="auto" w:fill="auto"/>
          </w:tcPr>
          <w:p w14:paraId="0CF9FB3E" w14:textId="77777777" w:rsidR="007B7864" w:rsidRDefault="007B7864" w:rsidP="008C743A">
            <w:pPr>
              <w:ind w:firstLine="480"/>
              <w:rPr>
                <w:rFonts w:ascii="Times New Roman" w:hAnsi="Times New Roman" w:cstheme="minorEastAsia"/>
                <w:color w:val="000000"/>
                <w:szCs w:val="21"/>
              </w:rPr>
            </w:pPr>
          </w:p>
        </w:tc>
        <w:tc>
          <w:tcPr>
            <w:tcW w:w="1134" w:type="dxa"/>
            <w:tcBorders>
              <w:top w:val="single" w:sz="4" w:space="0" w:color="auto"/>
              <w:left w:val="nil"/>
              <w:bottom w:val="single" w:sz="4" w:space="0" w:color="auto"/>
              <w:right w:val="single" w:sz="4" w:space="0" w:color="auto"/>
            </w:tcBorders>
            <w:shd w:val="clear" w:color="auto" w:fill="auto"/>
          </w:tcPr>
          <w:p w14:paraId="6D283D7B" w14:textId="77777777" w:rsidR="007B7864" w:rsidRDefault="007B7864" w:rsidP="008C743A">
            <w:pPr>
              <w:ind w:firstLine="480"/>
              <w:rPr>
                <w:rFonts w:ascii="Times New Roman" w:hAnsi="Times New Roman" w:cstheme="minorEastAsia"/>
                <w:color w:val="000000"/>
                <w:szCs w:val="21"/>
              </w:rPr>
            </w:pPr>
          </w:p>
        </w:tc>
      </w:tr>
      <w:tr w:rsidR="007B7864" w14:paraId="05460D42" w14:textId="77777777" w:rsidTr="00E9263B">
        <w:trPr>
          <w:trHeight w:val="348"/>
        </w:trPr>
        <w:tc>
          <w:tcPr>
            <w:tcW w:w="562" w:type="dxa"/>
            <w:vMerge/>
            <w:tcBorders>
              <w:top w:val="nil"/>
              <w:left w:val="single" w:sz="4" w:space="0" w:color="auto"/>
              <w:bottom w:val="single" w:sz="4" w:space="0" w:color="auto"/>
              <w:right w:val="single" w:sz="4" w:space="0" w:color="auto"/>
            </w:tcBorders>
            <w:shd w:val="clear" w:color="auto" w:fill="auto"/>
          </w:tcPr>
          <w:p w14:paraId="0B1BE1F9" w14:textId="77777777" w:rsidR="007B7864" w:rsidRDefault="007B7864" w:rsidP="008C743A">
            <w:pPr>
              <w:ind w:firstLine="480"/>
              <w:rPr>
                <w:rFonts w:ascii="Times New Roman" w:hAnsi="Times New Roman" w:cstheme="minorEastAsia"/>
                <w:szCs w:val="21"/>
              </w:rPr>
            </w:pPr>
          </w:p>
        </w:tc>
        <w:tc>
          <w:tcPr>
            <w:tcW w:w="4820" w:type="dxa"/>
            <w:tcBorders>
              <w:top w:val="single" w:sz="4" w:space="0" w:color="auto"/>
              <w:left w:val="nil"/>
              <w:bottom w:val="single" w:sz="4" w:space="0" w:color="auto"/>
              <w:right w:val="single" w:sz="4" w:space="0" w:color="auto"/>
            </w:tcBorders>
            <w:shd w:val="clear" w:color="auto" w:fill="auto"/>
          </w:tcPr>
          <w:p w14:paraId="47B8C8F3" w14:textId="77777777"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3.</w:t>
            </w:r>
            <w:r>
              <w:rPr>
                <w:rFonts w:ascii="Times New Roman" w:hAnsi="Times New Roman" w:cstheme="minorEastAsia" w:hint="eastAsia"/>
                <w:color w:val="000000"/>
                <w:szCs w:val="21"/>
              </w:rPr>
              <w:t>教态自然亲切、应变能力强，板书设计重点突出，书写工整、美观</w:t>
            </w:r>
          </w:p>
        </w:tc>
        <w:tc>
          <w:tcPr>
            <w:tcW w:w="709" w:type="dxa"/>
            <w:tcBorders>
              <w:top w:val="single" w:sz="4" w:space="0" w:color="auto"/>
              <w:left w:val="nil"/>
              <w:bottom w:val="single" w:sz="4" w:space="0" w:color="auto"/>
              <w:right w:val="single" w:sz="4" w:space="0" w:color="auto"/>
            </w:tcBorders>
            <w:shd w:val="clear" w:color="auto" w:fill="auto"/>
          </w:tcPr>
          <w:p w14:paraId="1701F4A9" w14:textId="77777777" w:rsidR="007B7864" w:rsidRDefault="007B7864" w:rsidP="008C743A">
            <w:pPr>
              <w:ind w:firstLine="480"/>
              <w:rPr>
                <w:rFonts w:ascii="Times New Roman" w:hAnsi="Times New Roman" w:cstheme="minorEastAsia"/>
                <w:color w:val="000000"/>
                <w:szCs w:val="21"/>
              </w:rPr>
            </w:pPr>
          </w:p>
        </w:tc>
        <w:tc>
          <w:tcPr>
            <w:tcW w:w="708" w:type="dxa"/>
            <w:tcBorders>
              <w:top w:val="single" w:sz="4" w:space="0" w:color="auto"/>
              <w:left w:val="nil"/>
              <w:bottom w:val="single" w:sz="4" w:space="0" w:color="auto"/>
              <w:right w:val="single" w:sz="4" w:space="0" w:color="auto"/>
            </w:tcBorders>
            <w:shd w:val="clear" w:color="auto" w:fill="auto"/>
          </w:tcPr>
          <w:p w14:paraId="4113BDD4" w14:textId="77777777" w:rsidR="007B7864" w:rsidRDefault="007B7864" w:rsidP="008C743A">
            <w:pPr>
              <w:ind w:firstLine="480"/>
              <w:rPr>
                <w:rFonts w:ascii="Times New Roman" w:hAnsi="Times New Roman" w:cstheme="minorEastAsia"/>
                <w:color w:val="000000"/>
                <w:szCs w:val="21"/>
              </w:rPr>
            </w:pPr>
          </w:p>
        </w:tc>
        <w:tc>
          <w:tcPr>
            <w:tcW w:w="709" w:type="dxa"/>
            <w:tcBorders>
              <w:top w:val="single" w:sz="4" w:space="0" w:color="auto"/>
              <w:left w:val="nil"/>
              <w:bottom w:val="single" w:sz="4" w:space="0" w:color="auto"/>
              <w:right w:val="single" w:sz="4" w:space="0" w:color="auto"/>
            </w:tcBorders>
            <w:shd w:val="clear" w:color="auto" w:fill="auto"/>
          </w:tcPr>
          <w:p w14:paraId="2D663DF7" w14:textId="77777777" w:rsidR="007B7864" w:rsidRDefault="007B7864" w:rsidP="008C743A">
            <w:pPr>
              <w:ind w:firstLine="480"/>
              <w:rPr>
                <w:rFonts w:ascii="Times New Roman" w:hAnsi="Times New Roman" w:cstheme="minorEastAsia"/>
                <w:color w:val="000000"/>
                <w:szCs w:val="21"/>
              </w:rPr>
            </w:pPr>
          </w:p>
        </w:tc>
        <w:tc>
          <w:tcPr>
            <w:tcW w:w="1134" w:type="dxa"/>
            <w:tcBorders>
              <w:top w:val="single" w:sz="4" w:space="0" w:color="auto"/>
              <w:left w:val="nil"/>
              <w:bottom w:val="single" w:sz="4" w:space="0" w:color="auto"/>
              <w:right w:val="single" w:sz="4" w:space="0" w:color="auto"/>
            </w:tcBorders>
            <w:shd w:val="clear" w:color="auto" w:fill="auto"/>
          </w:tcPr>
          <w:p w14:paraId="4663FF4D" w14:textId="77777777" w:rsidR="007B7864" w:rsidRDefault="007B7864" w:rsidP="008C743A">
            <w:pPr>
              <w:ind w:firstLine="480"/>
              <w:rPr>
                <w:rFonts w:ascii="Times New Roman" w:hAnsi="Times New Roman" w:cstheme="minorEastAsia"/>
                <w:color w:val="000000"/>
                <w:szCs w:val="21"/>
              </w:rPr>
            </w:pPr>
          </w:p>
        </w:tc>
      </w:tr>
      <w:tr w:rsidR="007B7864" w14:paraId="5AC002C1" w14:textId="77777777" w:rsidTr="00E9263B">
        <w:trPr>
          <w:trHeight w:val="396"/>
        </w:trPr>
        <w:tc>
          <w:tcPr>
            <w:tcW w:w="562" w:type="dxa"/>
            <w:vMerge w:val="restart"/>
            <w:tcBorders>
              <w:top w:val="nil"/>
              <w:left w:val="single" w:sz="4" w:space="0" w:color="auto"/>
              <w:bottom w:val="single" w:sz="4" w:space="0" w:color="auto"/>
              <w:right w:val="single" w:sz="4" w:space="0" w:color="auto"/>
            </w:tcBorders>
            <w:shd w:val="clear" w:color="auto" w:fill="auto"/>
          </w:tcPr>
          <w:p w14:paraId="5DAF08C8" w14:textId="77777777" w:rsidR="007B7864" w:rsidRDefault="007B7864" w:rsidP="0069061E">
            <w:pPr>
              <w:ind w:firstLineChars="0" w:firstLine="0"/>
              <w:rPr>
                <w:rFonts w:ascii="Times New Roman" w:hAnsi="Times New Roman" w:cstheme="minorEastAsia"/>
                <w:color w:val="000000"/>
                <w:szCs w:val="21"/>
              </w:rPr>
            </w:pPr>
            <w:r>
              <w:rPr>
                <w:rFonts w:ascii="Times New Roman" w:hAnsi="Times New Roman" w:cstheme="minorEastAsia" w:hint="eastAsia"/>
                <w:color w:val="000000"/>
                <w:szCs w:val="21"/>
              </w:rPr>
              <w:t>教学效果</w:t>
            </w:r>
          </w:p>
        </w:tc>
        <w:tc>
          <w:tcPr>
            <w:tcW w:w="4820" w:type="dxa"/>
            <w:tcBorders>
              <w:top w:val="single" w:sz="4" w:space="0" w:color="auto"/>
              <w:left w:val="nil"/>
              <w:bottom w:val="single" w:sz="4" w:space="0" w:color="auto"/>
              <w:right w:val="single" w:sz="4" w:space="0" w:color="auto"/>
            </w:tcBorders>
            <w:shd w:val="clear" w:color="auto" w:fill="auto"/>
          </w:tcPr>
          <w:p w14:paraId="1EF0CF2E" w14:textId="77777777"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1.</w:t>
            </w:r>
            <w:r>
              <w:rPr>
                <w:rFonts w:ascii="Times New Roman" w:hAnsi="Times New Roman" w:cstheme="minorEastAsia" w:hint="eastAsia"/>
                <w:color w:val="000000"/>
                <w:szCs w:val="21"/>
              </w:rPr>
              <w:t>三维目标得到落实，课堂实效性较强</w:t>
            </w:r>
          </w:p>
        </w:tc>
        <w:tc>
          <w:tcPr>
            <w:tcW w:w="709" w:type="dxa"/>
            <w:tcBorders>
              <w:top w:val="single" w:sz="4" w:space="0" w:color="auto"/>
              <w:left w:val="nil"/>
              <w:bottom w:val="single" w:sz="4" w:space="0" w:color="auto"/>
              <w:right w:val="single" w:sz="4" w:space="0" w:color="auto"/>
            </w:tcBorders>
            <w:shd w:val="clear" w:color="auto" w:fill="auto"/>
          </w:tcPr>
          <w:p w14:paraId="1748C81E" w14:textId="77777777" w:rsidR="007B7864" w:rsidRDefault="007B7864" w:rsidP="008C743A">
            <w:pPr>
              <w:ind w:firstLine="480"/>
              <w:rPr>
                <w:rFonts w:ascii="Times New Roman" w:hAnsi="Times New Roman" w:cstheme="minorEastAsia"/>
                <w:color w:val="000000"/>
                <w:szCs w:val="21"/>
              </w:rPr>
            </w:pPr>
          </w:p>
        </w:tc>
        <w:tc>
          <w:tcPr>
            <w:tcW w:w="708" w:type="dxa"/>
            <w:tcBorders>
              <w:top w:val="single" w:sz="4" w:space="0" w:color="auto"/>
              <w:left w:val="nil"/>
              <w:bottom w:val="single" w:sz="4" w:space="0" w:color="auto"/>
              <w:right w:val="single" w:sz="4" w:space="0" w:color="auto"/>
            </w:tcBorders>
            <w:shd w:val="clear" w:color="auto" w:fill="auto"/>
          </w:tcPr>
          <w:p w14:paraId="5E31E769" w14:textId="77777777" w:rsidR="007B7864" w:rsidRDefault="007B7864" w:rsidP="008C743A">
            <w:pPr>
              <w:ind w:firstLine="480"/>
              <w:rPr>
                <w:rFonts w:ascii="Times New Roman" w:hAnsi="Times New Roman" w:cstheme="minorEastAsia"/>
                <w:color w:val="000000"/>
                <w:szCs w:val="21"/>
              </w:rPr>
            </w:pPr>
          </w:p>
        </w:tc>
        <w:tc>
          <w:tcPr>
            <w:tcW w:w="709" w:type="dxa"/>
            <w:tcBorders>
              <w:top w:val="single" w:sz="4" w:space="0" w:color="auto"/>
              <w:left w:val="nil"/>
              <w:bottom w:val="single" w:sz="4" w:space="0" w:color="auto"/>
              <w:right w:val="single" w:sz="4" w:space="0" w:color="auto"/>
            </w:tcBorders>
            <w:shd w:val="clear" w:color="auto" w:fill="auto"/>
          </w:tcPr>
          <w:p w14:paraId="3B87900B" w14:textId="77777777" w:rsidR="007B7864" w:rsidRDefault="007B7864" w:rsidP="008C743A">
            <w:pPr>
              <w:ind w:firstLine="480"/>
              <w:rPr>
                <w:rFonts w:ascii="Times New Roman" w:hAnsi="Times New Roman" w:cstheme="minorEastAsia"/>
                <w:color w:val="000000"/>
                <w:szCs w:val="21"/>
              </w:rPr>
            </w:pPr>
          </w:p>
        </w:tc>
        <w:tc>
          <w:tcPr>
            <w:tcW w:w="1134" w:type="dxa"/>
            <w:tcBorders>
              <w:top w:val="single" w:sz="4" w:space="0" w:color="auto"/>
              <w:left w:val="nil"/>
              <w:bottom w:val="single" w:sz="4" w:space="0" w:color="auto"/>
              <w:right w:val="single" w:sz="4" w:space="0" w:color="auto"/>
            </w:tcBorders>
            <w:shd w:val="clear" w:color="auto" w:fill="auto"/>
          </w:tcPr>
          <w:p w14:paraId="5AADDB39" w14:textId="77777777" w:rsidR="007B7864" w:rsidRDefault="007B7864" w:rsidP="008C743A">
            <w:pPr>
              <w:ind w:firstLine="480"/>
              <w:rPr>
                <w:rFonts w:ascii="Times New Roman" w:hAnsi="Times New Roman" w:cstheme="minorEastAsia"/>
                <w:color w:val="000000"/>
                <w:szCs w:val="21"/>
              </w:rPr>
            </w:pPr>
          </w:p>
        </w:tc>
      </w:tr>
      <w:tr w:rsidR="007B7864" w14:paraId="1BD24F10" w14:textId="77777777" w:rsidTr="00E9263B">
        <w:trPr>
          <w:trHeight w:val="406"/>
        </w:trPr>
        <w:tc>
          <w:tcPr>
            <w:tcW w:w="562" w:type="dxa"/>
            <w:vMerge/>
            <w:tcBorders>
              <w:top w:val="nil"/>
              <w:left w:val="single" w:sz="4" w:space="0" w:color="auto"/>
              <w:bottom w:val="single" w:sz="4" w:space="0" w:color="auto"/>
              <w:right w:val="single" w:sz="4" w:space="0" w:color="auto"/>
            </w:tcBorders>
            <w:shd w:val="clear" w:color="auto" w:fill="auto"/>
          </w:tcPr>
          <w:p w14:paraId="13369948" w14:textId="77777777" w:rsidR="007B7864" w:rsidRDefault="007B7864" w:rsidP="008C743A">
            <w:pPr>
              <w:ind w:firstLine="480"/>
              <w:rPr>
                <w:rFonts w:ascii="Times New Roman" w:hAnsi="Times New Roman" w:cstheme="minorEastAsia"/>
                <w:szCs w:val="21"/>
              </w:rPr>
            </w:pPr>
          </w:p>
        </w:tc>
        <w:tc>
          <w:tcPr>
            <w:tcW w:w="4820" w:type="dxa"/>
            <w:tcBorders>
              <w:top w:val="single" w:sz="4" w:space="0" w:color="auto"/>
              <w:left w:val="nil"/>
              <w:bottom w:val="single" w:sz="4" w:space="0" w:color="auto"/>
              <w:right w:val="single" w:sz="4" w:space="0" w:color="auto"/>
            </w:tcBorders>
            <w:shd w:val="clear" w:color="auto" w:fill="auto"/>
          </w:tcPr>
          <w:p w14:paraId="30A3199A" w14:textId="77777777"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2.</w:t>
            </w:r>
            <w:r>
              <w:rPr>
                <w:rFonts w:ascii="Times New Roman" w:hAnsi="Times New Roman" w:cstheme="minorEastAsia" w:hint="eastAsia"/>
                <w:color w:val="000000"/>
                <w:szCs w:val="21"/>
              </w:rPr>
              <w:t>学生的学习兴趣高，思维活跃，精神状态好</w:t>
            </w:r>
          </w:p>
        </w:tc>
        <w:tc>
          <w:tcPr>
            <w:tcW w:w="709" w:type="dxa"/>
            <w:tcBorders>
              <w:top w:val="single" w:sz="4" w:space="0" w:color="auto"/>
              <w:left w:val="nil"/>
              <w:bottom w:val="single" w:sz="4" w:space="0" w:color="auto"/>
              <w:right w:val="single" w:sz="4" w:space="0" w:color="auto"/>
            </w:tcBorders>
            <w:shd w:val="clear" w:color="auto" w:fill="auto"/>
          </w:tcPr>
          <w:p w14:paraId="7C19F67E" w14:textId="77777777" w:rsidR="007B7864" w:rsidRDefault="007B7864" w:rsidP="008C743A">
            <w:pPr>
              <w:ind w:firstLine="480"/>
              <w:rPr>
                <w:rFonts w:ascii="Times New Roman" w:hAnsi="Times New Roman" w:cstheme="minorEastAsia"/>
                <w:color w:val="000000"/>
                <w:szCs w:val="21"/>
              </w:rPr>
            </w:pPr>
          </w:p>
        </w:tc>
        <w:tc>
          <w:tcPr>
            <w:tcW w:w="708" w:type="dxa"/>
            <w:tcBorders>
              <w:top w:val="single" w:sz="4" w:space="0" w:color="auto"/>
              <w:left w:val="nil"/>
              <w:bottom w:val="single" w:sz="4" w:space="0" w:color="auto"/>
              <w:right w:val="single" w:sz="4" w:space="0" w:color="auto"/>
            </w:tcBorders>
            <w:shd w:val="clear" w:color="auto" w:fill="auto"/>
          </w:tcPr>
          <w:p w14:paraId="0B123FE8" w14:textId="77777777" w:rsidR="007B7864" w:rsidRDefault="007B7864" w:rsidP="008C743A">
            <w:pPr>
              <w:ind w:firstLine="480"/>
              <w:rPr>
                <w:rFonts w:ascii="Times New Roman" w:hAnsi="Times New Roman" w:cstheme="minorEastAsia"/>
                <w:color w:val="000000"/>
                <w:szCs w:val="21"/>
              </w:rPr>
            </w:pPr>
          </w:p>
        </w:tc>
        <w:tc>
          <w:tcPr>
            <w:tcW w:w="709" w:type="dxa"/>
            <w:tcBorders>
              <w:top w:val="single" w:sz="4" w:space="0" w:color="auto"/>
              <w:left w:val="nil"/>
              <w:bottom w:val="single" w:sz="4" w:space="0" w:color="auto"/>
              <w:right w:val="single" w:sz="4" w:space="0" w:color="auto"/>
            </w:tcBorders>
            <w:shd w:val="clear" w:color="auto" w:fill="auto"/>
          </w:tcPr>
          <w:p w14:paraId="562A4BC5" w14:textId="77777777" w:rsidR="007B7864" w:rsidRDefault="007B7864" w:rsidP="008C743A">
            <w:pPr>
              <w:ind w:firstLine="480"/>
              <w:rPr>
                <w:rFonts w:ascii="Times New Roman" w:hAnsi="Times New Roman" w:cstheme="minorEastAsia"/>
                <w:color w:val="000000"/>
                <w:szCs w:val="21"/>
              </w:rPr>
            </w:pPr>
          </w:p>
        </w:tc>
        <w:tc>
          <w:tcPr>
            <w:tcW w:w="1134" w:type="dxa"/>
            <w:tcBorders>
              <w:top w:val="single" w:sz="4" w:space="0" w:color="auto"/>
              <w:left w:val="nil"/>
              <w:bottom w:val="single" w:sz="4" w:space="0" w:color="auto"/>
              <w:right w:val="single" w:sz="4" w:space="0" w:color="auto"/>
            </w:tcBorders>
            <w:shd w:val="clear" w:color="auto" w:fill="auto"/>
          </w:tcPr>
          <w:p w14:paraId="2FA9B004" w14:textId="77777777" w:rsidR="007B7864" w:rsidRDefault="007B7864" w:rsidP="008C743A">
            <w:pPr>
              <w:ind w:firstLine="480"/>
              <w:rPr>
                <w:rFonts w:ascii="Times New Roman" w:hAnsi="Times New Roman" w:cstheme="minorEastAsia"/>
                <w:color w:val="000000"/>
                <w:szCs w:val="21"/>
              </w:rPr>
            </w:pPr>
          </w:p>
        </w:tc>
      </w:tr>
      <w:tr w:rsidR="007B7864" w:rsidRPr="00186FCE" w14:paraId="136EEDB1" w14:textId="77777777" w:rsidTr="00E9263B">
        <w:trPr>
          <w:trHeight w:val="421"/>
        </w:trPr>
        <w:tc>
          <w:tcPr>
            <w:tcW w:w="562" w:type="dxa"/>
            <w:vMerge/>
            <w:tcBorders>
              <w:top w:val="nil"/>
              <w:left w:val="single" w:sz="4" w:space="0" w:color="auto"/>
              <w:bottom w:val="single" w:sz="4" w:space="0" w:color="auto"/>
              <w:right w:val="single" w:sz="4" w:space="0" w:color="auto"/>
            </w:tcBorders>
            <w:shd w:val="clear" w:color="auto" w:fill="auto"/>
          </w:tcPr>
          <w:p w14:paraId="6E2FE8D5" w14:textId="77777777" w:rsidR="007B7864" w:rsidRDefault="007B7864" w:rsidP="008C743A">
            <w:pPr>
              <w:ind w:firstLine="480"/>
              <w:rPr>
                <w:rFonts w:ascii="Times New Roman" w:hAnsi="Times New Roman" w:cstheme="minorEastAsia"/>
                <w:szCs w:val="21"/>
              </w:rPr>
            </w:pPr>
          </w:p>
        </w:tc>
        <w:tc>
          <w:tcPr>
            <w:tcW w:w="4820" w:type="dxa"/>
            <w:tcBorders>
              <w:top w:val="single" w:sz="4" w:space="0" w:color="auto"/>
              <w:left w:val="nil"/>
              <w:bottom w:val="single" w:sz="4" w:space="0" w:color="auto"/>
              <w:right w:val="single" w:sz="4" w:space="0" w:color="auto"/>
            </w:tcBorders>
            <w:shd w:val="clear" w:color="auto" w:fill="auto"/>
          </w:tcPr>
          <w:p w14:paraId="3F043348" w14:textId="77777777" w:rsidR="007B7864" w:rsidRDefault="007B7864" w:rsidP="008C743A">
            <w:pPr>
              <w:ind w:firstLine="480"/>
              <w:rPr>
                <w:rFonts w:ascii="Times New Roman" w:hAnsi="Times New Roman" w:cstheme="minorEastAsia"/>
                <w:color w:val="000000"/>
                <w:szCs w:val="21"/>
              </w:rPr>
            </w:pPr>
            <w:r>
              <w:rPr>
                <w:rFonts w:ascii="Times New Roman" w:hAnsi="Times New Roman" w:cstheme="minorEastAsia" w:hint="eastAsia"/>
                <w:color w:val="000000"/>
                <w:szCs w:val="21"/>
              </w:rPr>
              <w:t>3.</w:t>
            </w:r>
            <w:r>
              <w:rPr>
                <w:rFonts w:ascii="Times New Roman" w:hAnsi="Times New Roman" w:cstheme="minorEastAsia" w:hint="eastAsia"/>
                <w:color w:val="000000"/>
                <w:szCs w:val="21"/>
              </w:rPr>
              <w:t>学生的学习积极性和主体意识得到充分的调动</w:t>
            </w:r>
          </w:p>
        </w:tc>
        <w:tc>
          <w:tcPr>
            <w:tcW w:w="709" w:type="dxa"/>
            <w:tcBorders>
              <w:top w:val="single" w:sz="4" w:space="0" w:color="auto"/>
              <w:left w:val="nil"/>
              <w:bottom w:val="single" w:sz="4" w:space="0" w:color="auto"/>
              <w:right w:val="single" w:sz="4" w:space="0" w:color="auto"/>
            </w:tcBorders>
            <w:shd w:val="clear" w:color="auto" w:fill="auto"/>
          </w:tcPr>
          <w:p w14:paraId="1F302D65" w14:textId="77777777" w:rsidR="007B7864" w:rsidRDefault="007B7864" w:rsidP="008C743A">
            <w:pPr>
              <w:ind w:firstLine="480"/>
              <w:rPr>
                <w:rFonts w:ascii="Times New Roman" w:hAnsi="Times New Roman" w:cstheme="minorEastAsia"/>
                <w:color w:val="000000"/>
                <w:szCs w:val="21"/>
              </w:rPr>
            </w:pPr>
          </w:p>
        </w:tc>
        <w:tc>
          <w:tcPr>
            <w:tcW w:w="708" w:type="dxa"/>
            <w:tcBorders>
              <w:top w:val="single" w:sz="4" w:space="0" w:color="auto"/>
              <w:left w:val="nil"/>
              <w:bottom w:val="single" w:sz="4" w:space="0" w:color="auto"/>
              <w:right w:val="single" w:sz="4" w:space="0" w:color="auto"/>
            </w:tcBorders>
            <w:shd w:val="clear" w:color="auto" w:fill="auto"/>
          </w:tcPr>
          <w:p w14:paraId="164A462C" w14:textId="77777777" w:rsidR="007B7864" w:rsidRDefault="007B7864" w:rsidP="008C743A">
            <w:pPr>
              <w:ind w:firstLine="480"/>
              <w:rPr>
                <w:rFonts w:ascii="Times New Roman" w:hAnsi="Times New Roman" w:cstheme="minorEastAsia"/>
                <w:color w:val="000000"/>
                <w:szCs w:val="21"/>
              </w:rPr>
            </w:pPr>
          </w:p>
        </w:tc>
        <w:tc>
          <w:tcPr>
            <w:tcW w:w="709" w:type="dxa"/>
            <w:tcBorders>
              <w:top w:val="single" w:sz="4" w:space="0" w:color="auto"/>
              <w:left w:val="nil"/>
              <w:bottom w:val="single" w:sz="4" w:space="0" w:color="auto"/>
              <w:right w:val="single" w:sz="4" w:space="0" w:color="auto"/>
            </w:tcBorders>
            <w:shd w:val="clear" w:color="auto" w:fill="auto"/>
          </w:tcPr>
          <w:p w14:paraId="3A72CE97" w14:textId="77777777" w:rsidR="007B7864" w:rsidRDefault="007B7864" w:rsidP="008C743A">
            <w:pPr>
              <w:ind w:firstLine="480"/>
              <w:rPr>
                <w:rFonts w:ascii="Times New Roman" w:hAnsi="Times New Roman" w:cstheme="minorEastAsia"/>
                <w:color w:val="000000"/>
                <w:szCs w:val="21"/>
              </w:rPr>
            </w:pPr>
          </w:p>
        </w:tc>
        <w:tc>
          <w:tcPr>
            <w:tcW w:w="1134" w:type="dxa"/>
            <w:tcBorders>
              <w:top w:val="single" w:sz="4" w:space="0" w:color="auto"/>
              <w:left w:val="nil"/>
              <w:bottom w:val="single" w:sz="4" w:space="0" w:color="auto"/>
              <w:right w:val="single" w:sz="4" w:space="0" w:color="auto"/>
            </w:tcBorders>
            <w:shd w:val="clear" w:color="auto" w:fill="auto"/>
          </w:tcPr>
          <w:p w14:paraId="616C5111" w14:textId="77777777" w:rsidR="007B7864" w:rsidRDefault="007B7864" w:rsidP="008C743A">
            <w:pPr>
              <w:ind w:firstLine="480"/>
              <w:rPr>
                <w:rFonts w:ascii="Times New Roman" w:hAnsi="Times New Roman" w:cstheme="minorEastAsia"/>
                <w:color w:val="000000"/>
                <w:szCs w:val="21"/>
              </w:rPr>
            </w:pPr>
          </w:p>
        </w:tc>
      </w:tr>
    </w:tbl>
    <w:p w14:paraId="21A16416" w14:textId="77777777" w:rsidR="007B7864" w:rsidRDefault="007B7864" w:rsidP="007B7864">
      <w:pPr>
        <w:pStyle w:val="a8"/>
        <w:ind w:firstLine="400"/>
        <w:jc w:val="center"/>
        <w:rPr>
          <w:rFonts w:ascii="Times New Roman" w:eastAsiaTheme="minorEastAsia" w:hAnsi="Times New Roman"/>
          <w:sz w:val="24"/>
          <w:szCs w:val="24"/>
        </w:rPr>
      </w:pPr>
      <w:bookmarkStart w:id="13" w:name="_Toc481492195"/>
      <w:r>
        <w:rPr>
          <w:rFonts w:hint="eastAsia"/>
        </w:rPr>
        <w:t>图表</w:t>
      </w:r>
      <w:r>
        <w:t>5</w:t>
      </w:r>
      <w:r>
        <w:rPr>
          <w:rFonts w:hint="eastAsia"/>
        </w:rPr>
        <w:t>教师教学评价量表</w:t>
      </w:r>
      <w:bookmarkEnd w:id="13"/>
    </w:p>
    <w:p w14:paraId="47897017" w14:textId="0AB3ECE0" w:rsidR="007B7864" w:rsidRDefault="007B7864" w:rsidP="007B7864">
      <w:pPr>
        <w:pStyle w:val="2"/>
        <w:ind w:firstLine="643"/>
      </w:pPr>
      <w:bookmarkStart w:id="14" w:name="_Toc6181408"/>
      <w:r>
        <w:rPr>
          <w:rFonts w:hint="eastAsia"/>
        </w:rPr>
        <w:t>六、教学反思</w:t>
      </w:r>
      <w:bookmarkEnd w:id="14"/>
    </w:p>
    <w:p w14:paraId="7E9E02DC" w14:textId="77777777" w:rsidR="007B7864" w:rsidRDefault="007B7864" w:rsidP="007B7864">
      <w:pPr>
        <w:ind w:firstLine="480"/>
        <w:rPr>
          <w:rFonts w:ascii="Times New Roman" w:hAnsi="Times New Roman"/>
          <w:szCs w:val="24"/>
        </w:rPr>
      </w:pPr>
      <w:r>
        <w:rPr>
          <w:rFonts w:ascii="Times New Roman" w:hAnsi="Times New Roman" w:hint="eastAsia"/>
          <w:szCs w:val="24"/>
        </w:rPr>
        <w:t>本节教学紧紧围绕新课程理念</w:t>
      </w:r>
      <w:r>
        <w:rPr>
          <w:rFonts w:ascii="Times New Roman" w:hAnsi="Times New Roman" w:hint="eastAsia"/>
          <w:szCs w:val="24"/>
        </w:rPr>
        <w:t>------</w:t>
      </w:r>
      <w:r>
        <w:rPr>
          <w:rFonts w:ascii="Times New Roman" w:hAnsi="Times New Roman" w:hint="eastAsia"/>
          <w:szCs w:val="24"/>
        </w:rPr>
        <w:t>为了每位学生的发展</w:t>
      </w:r>
      <w:r>
        <w:rPr>
          <w:rFonts w:ascii="Times New Roman" w:hAnsi="Times New Roman" w:hint="eastAsia"/>
          <w:szCs w:val="24"/>
        </w:rPr>
        <w:t>,</w:t>
      </w:r>
      <w:r>
        <w:rPr>
          <w:rFonts w:ascii="Times New Roman" w:hAnsi="Times New Roman" w:hint="eastAsia"/>
          <w:szCs w:val="24"/>
        </w:rPr>
        <w:t>以学生的自主探究</w:t>
      </w:r>
      <w:r>
        <w:rPr>
          <w:rFonts w:ascii="Times New Roman" w:hAnsi="Times New Roman" w:hint="eastAsia"/>
          <w:szCs w:val="24"/>
        </w:rPr>
        <w:lastRenderedPageBreak/>
        <w:t>和合作学习为主要教学方法</w:t>
      </w:r>
      <w:r>
        <w:rPr>
          <w:rFonts w:ascii="Times New Roman" w:hAnsi="Times New Roman" w:hint="eastAsia"/>
          <w:szCs w:val="24"/>
        </w:rPr>
        <w:t>,</w:t>
      </w:r>
      <w:r>
        <w:rPr>
          <w:rFonts w:ascii="Times New Roman" w:hAnsi="Times New Roman" w:hint="eastAsia"/>
          <w:szCs w:val="24"/>
        </w:rPr>
        <w:t>体现了学生为主体的课堂教学模式。在教学中，学生体验到了合作学习的好处，尝到了成功的喜悦。本人认为本节课设计基本可以达到有效的教学。</w:t>
      </w:r>
    </w:p>
    <w:p w14:paraId="0EE0B054" w14:textId="77777777" w:rsidR="007B7864" w:rsidRDefault="007B7864" w:rsidP="007B7864">
      <w:pPr>
        <w:ind w:firstLine="480"/>
        <w:rPr>
          <w:rFonts w:ascii="Times New Roman" w:hAnsi="Times New Roman"/>
          <w:szCs w:val="24"/>
        </w:rPr>
      </w:pPr>
      <w:r>
        <w:rPr>
          <w:rFonts w:ascii="Times New Roman" w:hAnsi="Times New Roman" w:hint="eastAsia"/>
          <w:szCs w:val="24"/>
        </w:rPr>
        <w:t>1</w:t>
      </w:r>
      <w:r>
        <w:rPr>
          <w:rFonts w:ascii="Times New Roman" w:hAnsi="Times New Roman" w:hint="eastAsia"/>
          <w:szCs w:val="24"/>
        </w:rPr>
        <w:t>、讲究教学策略、营造和谐氛围</w:t>
      </w:r>
    </w:p>
    <w:p w14:paraId="5CD94A79" w14:textId="77777777" w:rsidR="007B7864" w:rsidRDefault="007B7864" w:rsidP="007B7864">
      <w:pPr>
        <w:ind w:firstLine="480"/>
        <w:rPr>
          <w:rFonts w:ascii="Times New Roman" w:hAnsi="Times New Roman"/>
          <w:szCs w:val="24"/>
        </w:rPr>
      </w:pPr>
      <w:r>
        <w:rPr>
          <w:rFonts w:ascii="Times New Roman" w:hAnsi="Times New Roman" w:hint="eastAsia"/>
          <w:szCs w:val="24"/>
        </w:rPr>
        <w:t>首先，在教学过程中营造一个宽松民主的氛围，有得于学生互相讨论主动发言，并大胆质疑提出一些独特的想法，学生主体作用得到充分发挥。其次，设置的问题具有一定的发散性，学生不能立即作答，但通过一段时间的思维，不同水平的学生可以从不同角度去思考，得到他认为合理的答案。</w:t>
      </w:r>
    </w:p>
    <w:p w14:paraId="170AFA7F" w14:textId="77777777" w:rsidR="007B7864" w:rsidRDefault="007B7864" w:rsidP="007B7864">
      <w:pPr>
        <w:ind w:firstLine="480"/>
        <w:rPr>
          <w:rFonts w:ascii="Times New Roman" w:hAnsi="Times New Roman"/>
          <w:szCs w:val="24"/>
        </w:rPr>
      </w:pPr>
      <w:r>
        <w:rPr>
          <w:rFonts w:ascii="Times New Roman" w:hAnsi="Times New Roman" w:hint="eastAsia"/>
          <w:szCs w:val="24"/>
        </w:rPr>
        <w:t>2</w:t>
      </w:r>
      <w:r>
        <w:rPr>
          <w:rFonts w:ascii="Times New Roman" w:hAnsi="Times New Roman" w:hint="eastAsia"/>
          <w:szCs w:val="24"/>
        </w:rPr>
        <w:t>、借助问题驱动，重视逐步突破</w:t>
      </w:r>
    </w:p>
    <w:p w14:paraId="1B389B41" w14:textId="77777777" w:rsidR="007B7864" w:rsidRDefault="007B7864" w:rsidP="007B7864">
      <w:pPr>
        <w:ind w:firstLine="480"/>
        <w:rPr>
          <w:rFonts w:ascii="Times New Roman" w:hAnsi="Times New Roman"/>
          <w:szCs w:val="24"/>
        </w:rPr>
      </w:pPr>
      <w:r>
        <w:rPr>
          <w:rFonts w:ascii="Times New Roman" w:hAnsi="Times New Roman" w:hint="eastAsia"/>
          <w:szCs w:val="24"/>
        </w:rPr>
        <w:t>由认识形成新认识，这样得出的结论学生才能真正理解和牢固掌握。实验探究是让学生在具体实验事实的基础上分析问题得出结论</w:t>
      </w:r>
      <w:r>
        <w:rPr>
          <w:rFonts w:ascii="Times New Roman" w:hAnsi="Times New Roman" w:hint="eastAsia"/>
          <w:szCs w:val="24"/>
        </w:rPr>
        <w:t>,</w:t>
      </w:r>
      <w:r>
        <w:rPr>
          <w:rFonts w:ascii="Times New Roman" w:hAnsi="Times New Roman" w:hint="eastAsia"/>
          <w:szCs w:val="24"/>
        </w:rPr>
        <w:t>符合学生的思维特点</w:t>
      </w:r>
      <w:r>
        <w:rPr>
          <w:rFonts w:ascii="Times New Roman" w:hAnsi="Times New Roman" w:hint="eastAsia"/>
          <w:szCs w:val="24"/>
        </w:rPr>
        <w:t>,</w:t>
      </w:r>
      <w:r>
        <w:rPr>
          <w:rFonts w:ascii="Times New Roman" w:hAnsi="Times New Roman" w:hint="eastAsia"/>
          <w:szCs w:val="24"/>
        </w:rPr>
        <w:t>有利于在形象思维的基础上发展学生的抽象思维。但学生的抽象思维和探索能力毕竟还处于初级阶段</w:t>
      </w:r>
      <w:r>
        <w:rPr>
          <w:rFonts w:ascii="Times New Roman" w:hAnsi="Times New Roman" w:hint="eastAsia"/>
          <w:szCs w:val="24"/>
        </w:rPr>
        <w:t>,</w:t>
      </w:r>
      <w:r>
        <w:rPr>
          <w:rFonts w:ascii="Times New Roman" w:hAnsi="Times New Roman" w:hint="eastAsia"/>
          <w:szCs w:val="24"/>
        </w:rPr>
        <w:t>尚不成熟</w:t>
      </w:r>
      <w:r>
        <w:rPr>
          <w:rFonts w:ascii="Times New Roman" w:hAnsi="Times New Roman" w:hint="eastAsia"/>
          <w:szCs w:val="24"/>
        </w:rPr>
        <w:t>,</w:t>
      </w:r>
      <w:r>
        <w:rPr>
          <w:rFonts w:ascii="Times New Roman" w:hAnsi="Times New Roman" w:hint="eastAsia"/>
          <w:szCs w:val="24"/>
        </w:rPr>
        <w:t>这就决定了他们还不能成为完全独立的探索主体</w:t>
      </w:r>
      <w:r>
        <w:rPr>
          <w:rFonts w:ascii="Times New Roman" w:hAnsi="Times New Roman" w:hint="eastAsia"/>
          <w:szCs w:val="24"/>
        </w:rPr>
        <w:t>,</w:t>
      </w:r>
      <w:r>
        <w:rPr>
          <w:rFonts w:ascii="Times New Roman" w:hAnsi="Times New Roman" w:hint="eastAsia"/>
          <w:szCs w:val="24"/>
        </w:rPr>
        <w:t>探索活动需要在教师的组织引导下</w:t>
      </w:r>
      <w:r>
        <w:rPr>
          <w:rFonts w:ascii="Times New Roman" w:hAnsi="Times New Roman" w:hint="eastAsia"/>
          <w:szCs w:val="24"/>
        </w:rPr>
        <w:t>,</w:t>
      </w:r>
      <w:r>
        <w:rPr>
          <w:rFonts w:ascii="Times New Roman" w:hAnsi="Times New Roman" w:hint="eastAsia"/>
          <w:szCs w:val="24"/>
        </w:rPr>
        <w:t>有目的有视“问题情境”新课程的教学理念转变为具体的教学行为时“问题情境”在教学中的设置，显得格外重要，而且随着教学过程的发展要成为一个连续的过程，并要形成几个高潮，使学生在问题的解决中不断的学习。通过精心设计问题情境，不断激发学生的学习动机，也就是说使学生经常处于“愤悱”状态，给学生提供学习的目标、思维和空间，学生自主学习才能真正成为可能。</w:t>
      </w:r>
    </w:p>
    <w:p w14:paraId="65A8BA2B" w14:textId="77777777" w:rsidR="007B7864" w:rsidRDefault="007B7864" w:rsidP="007B7864">
      <w:pPr>
        <w:ind w:firstLine="480"/>
        <w:rPr>
          <w:rFonts w:ascii="Times New Roman" w:hAnsi="Times New Roman"/>
          <w:szCs w:val="24"/>
        </w:rPr>
      </w:pPr>
      <w:r>
        <w:rPr>
          <w:rFonts w:ascii="Times New Roman" w:hAnsi="Times New Roman" w:hint="eastAsia"/>
          <w:szCs w:val="24"/>
        </w:rPr>
        <w:t>3</w:t>
      </w:r>
      <w:r>
        <w:rPr>
          <w:rFonts w:ascii="Times New Roman" w:hAnsi="Times New Roman" w:hint="eastAsia"/>
          <w:szCs w:val="24"/>
        </w:rPr>
        <w:t>、运用实验探究、体现自主学习</w:t>
      </w:r>
    </w:p>
    <w:p w14:paraId="14FAEE3F" w14:textId="77777777" w:rsidR="007B7864" w:rsidRDefault="007B7864" w:rsidP="007B7864">
      <w:pPr>
        <w:ind w:firstLine="480"/>
        <w:rPr>
          <w:rFonts w:ascii="Times New Roman" w:hAnsi="Times New Roman"/>
          <w:szCs w:val="24"/>
        </w:rPr>
      </w:pPr>
      <w:r>
        <w:rPr>
          <w:rFonts w:ascii="Times New Roman" w:hAnsi="Times New Roman" w:hint="eastAsia"/>
          <w:szCs w:val="24"/>
        </w:rPr>
        <w:t>本节课采用实验探究式教学</w:t>
      </w:r>
      <w:r>
        <w:rPr>
          <w:rFonts w:ascii="Times New Roman" w:hAnsi="Times New Roman" w:hint="eastAsia"/>
          <w:szCs w:val="24"/>
        </w:rPr>
        <w:t>,</w:t>
      </w:r>
      <w:r>
        <w:rPr>
          <w:rFonts w:ascii="Times New Roman" w:hAnsi="Times New Roman" w:hint="eastAsia"/>
          <w:szCs w:val="24"/>
        </w:rPr>
        <w:t>既符合化学的学科特点</w:t>
      </w:r>
      <w:r>
        <w:rPr>
          <w:rFonts w:ascii="Times New Roman" w:hAnsi="Times New Roman" w:hint="eastAsia"/>
          <w:szCs w:val="24"/>
        </w:rPr>
        <w:t>,</w:t>
      </w:r>
      <w:r>
        <w:rPr>
          <w:rFonts w:ascii="Times New Roman" w:hAnsi="Times New Roman" w:hint="eastAsia"/>
          <w:szCs w:val="24"/>
        </w:rPr>
        <w:t>也符合学生的心理和思维的发展特点。在探究活动中引导学计划地进行。</w:t>
      </w:r>
    </w:p>
    <w:p w14:paraId="414393BA" w14:textId="77777777" w:rsidR="007646C6" w:rsidRPr="007B7864" w:rsidRDefault="007646C6" w:rsidP="00E0344D">
      <w:pPr>
        <w:ind w:firstLine="480"/>
      </w:pPr>
    </w:p>
    <w:sectPr w:rsidR="007646C6" w:rsidRPr="007B78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AC09" w14:textId="77777777" w:rsidR="00297244" w:rsidRDefault="00297244" w:rsidP="000E71AE">
      <w:pPr>
        <w:spacing w:line="240" w:lineRule="auto"/>
        <w:ind w:firstLine="480"/>
      </w:pPr>
      <w:r>
        <w:separator/>
      </w:r>
    </w:p>
  </w:endnote>
  <w:endnote w:type="continuationSeparator" w:id="0">
    <w:p w14:paraId="033024DF" w14:textId="77777777" w:rsidR="00297244" w:rsidRDefault="00297244" w:rsidP="000E71A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3BE7" w14:textId="77777777" w:rsidR="00297244" w:rsidRDefault="00297244" w:rsidP="000E71AE">
      <w:pPr>
        <w:spacing w:line="240" w:lineRule="auto"/>
        <w:ind w:firstLine="480"/>
      </w:pPr>
      <w:r>
        <w:separator/>
      </w:r>
    </w:p>
  </w:footnote>
  <w:footnote w:type="continuationSeparator" w:id="0">
    <w:p w14:paraId="5BC4FC2A" w14:textId="77777777" w:rsidR="00297244" w:rsidRDefault="00297244" w:rsidP="000E71AE">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99"/>
    <w:rsid w:val="00012139"/>
    <w:rsid w:val="0004050D"/>
    <w:rsid w:val="00086858"/>
    <w:rsid w:val="000E71AE"/>
    <w:rsid w:val="0010360C"/>
    <w:rsid w:val="0010783D"/>
    <w:rsid w:val="00163E00"/>
    <w:rsid w:val="00186FCE"/>
    <w:rsid w:val="00190D05"/>
    <w:rsid w:val="001B3220"/>
    <w:rsid w:val="0020581E"/>
    <w:rsid w:val="00220600"/>
    <w:rsid w:val="00254190"/>
    <w:rsid w:val="00254567"/>
    <w:rsid w:val="00297244"/>
    <w:rsid w:val="00310EA2"/>
    <w:rsid w:val="0031284F"/>
    <w:rsid w:val="0034412C"/>
    <w:rsid w:val="003B2BAE"/>
    <w:rsid w:val="00424A04"/>
    <w:rsid w:val="004345C7"/>
    <w:rsid w:val="00491F36"/>
    <w:rsid w:val="00557FA9"/>
    <w:rsid w:val="0057368C"/>
    <w:rsid w:val="00595703"/>
    <w:rsid w:val="005964BC"/>
    <w:rsid w:val="005B1484"/>
    <w:rsid w:val="0066145D"/>
    <w:rsid w:val="006675C3"/>
    <w:rsid w:val="0069061E"/>
    <w:rsid w:val="006A2FDB"/>
    <w:rsid w:val="006D5A74"/>
    <w:rsid w:val="00732433"/>
    <w:rsid w:val="007646C6"/>
    <w:rsid w:val="007A737B"/>
    <w:rsid w:val="007B7864"/>
    <w:rsid w:val="007E7EFB"/>
    <w:rsid w:val="007F52FE"/>
    <w:rsid w:val="008D7D38"/>
    <w:rsid w:val="008F5B5D"/>
    <w:rsid w:val="00932133"/>
    <w:rsid w:val="00945447"/>
    <w:rsid w:val="009476E7"/>
    <w:rsid w:val="00A45632"/>
    <w:rsid w:val="00A67027"/>
    <w:rsid w:val="00A76E26"/>
    <w:rsid w:val="00AB49D0"/>
    <w:rsid w:val="00AB5F75"/>
    <w:rsid w:val="00AC7465"/>
    <w:rsid w:val="00B03C19"/>
    <w:rsid w:val="00B505D8"/>
    <w:rsid w:val="00B61D5D"/>
    <w:rsid w:val="00B77156"/>
    <w:rsid w:val="00BD4685"/>
    <w:rsid w:val="00BD4B9F"/>
    <w:rsid w:val="00C276F9"/>
    <w:rsid w:val="00C31119"/>
    <w:rsid w:val="00C72E78"/>
    <w:rsid w:val="00CA75C1"/>
    <w:rsid w:val="00D01D67"/>
    <w:rsid w:val="00D70DFA"/>
    <w:rsid w:val="00DB4C93"/>
    <w:rsid w:val="00DB5ADF"/>
    <w:rsid w:val="00DD31A0"/>
    <w:rsid w:val="00E0344D"/>
    <w:rsid w:val="00E71679"/>
    <w:rsid w:val="00E9263B"/>
    <w:rsid w:val="00EA6B29"/>
    <w:rsid w:val="00EC4499"/>
    <w:rsid w:val="00EF2C75"/>
    <w:rsid w:val="00EF506E"/>
    <w:rsid w:val="00F345E0"/>
    <w:rsid w:val="00F459AB"/>
    <w:rsid w:val="00F647AC"/>
    <w:rsid w:val="00FA1300"/>
    <w:rsid w:val="00FB2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7F92A"/>
  <w15:chartTrackingRefBased/>
  <w15:docId w15:val="{3DEB9E94-8EAE-4F8D-867D-C0576990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139"/>
    <w:pPr>
      <w:widowControl w:val="0"/>
      <w:spacing w:line="360" w:lineRule="auto"/>
      <w:ind w:firstLineChars="200" w:firstLine="200"/>
      <w:jc w:val="both"/>
    </w:pPr>
    <w:rPr>
      <w:sz w:val="24"/>
    </w:rPr>
  </w:style>
  <w:style w:type="paragraph" w:styleId="1">
    <w:name w:val="heading 1"/>
    <w:basedOn w:val="a"/>
    <w:next w:val="a"/>
    <w:link w:val="10"/>
    <w:uiPriority w:val="9"/>
    <w:qFormat/>
    <w:rsid w:val="005B148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B14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C72E78"/>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484"/>
    <w:rPr>
      <w:b/>
      <w:bCs/>
      <w:kern w:val="44"/>
      <w:sz w:val="44"/>
      <w:szCs w:val="44"/>
    </w:rPr>
  </w:style>
  <w:style w:type="character" w:customStyle="1" w:styleId="20">
    <w:name w:val="标题 2 字符"/>
    <w:basedOn w:val="a0"/>
    <w:link w:val="2"/>
    <w:uiPriority w:val="9"/>
    <w:rsid w:val="005B1484"/>
    <w:rPr>
      <w:rFonts w:asciiTheme="majorHAnsi" w:eastAsiaTheme="majorEastAsia" w:hAnsiTheme="majorHAnsi" w:cstheme="majorBidi"/>
      <w:b/>
      <w:bCs/>
      <w:sz w:val="32"/>
      <w:szCs w:val="32"/>
    </w:rPr>
  </w:style>
  <w:style w:type="paragraph" w:styleId="a3">
    <w:name w:val="header"/>
    <w:basedOn w:val="a"/>
    <w:link w:val="a4"/>
    <w:uiPriority w:val="99"/>
    <w:unhideWhenUsed/>
    <w:rsid w:val="000E71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71AE"/>
    <w:rPr>
      <w:sz w:val="18"/>
      <w:szCs w:val="18"/>
    </w:rPr>
  </w:style>
  <w:style w:type="paragraph" w:styleId="a5">
    <w:name w:val="footer"/>
    <w:basedOn w:val="a"/>
    <w:link w:val="a6"/>
    <w:uiPriority w:val="99"/>
    <w:unhideWhenUsed/>
    <w:rsid w:val="000E71AE"/>
    <w:pPr>
      <w:tabs>
        <w:tab w:val="center" w:pos="4153"/>
        <w:tab w:val="right" w:pos="8306"/>
      </w:tabs>
      <w:snapToGrid w:val="0"/>
      <w:jc w:val="left"/>
    </w:pPr>
    <w:rPr>
      <w:sz w:val="18"/>
      <w:szCs w:val="18"/>
    </w:rPr>
  </w:style>
  <w:style w:type="character" w:customStyle="1" w:styleId="a6">
    <w:name w:val="页脚 字符"/>
    <w:basedOn w:val="a0"/>
    <w:link w:val="a5"/>
    <w:uiPriority w:val="99"/>
    <w:rsid w:val="000E71AE"/>
    <w:rPr>
      <w:sz w:val="18"/>
      <w:szCs w:val="18"/>
    </w:rPr>
  </w:style>
  <w:style w:type="character" w:customStyle="1" w:styleId="30">
    <w:name w:val="标题 3 字符"/>
    <w:basedOn w:val="a0"/>
    <w:link w:val="3"/>
    <w:uiPriority w:val="9"/>
    <w:qFormat/>
    <w:rsid w:val="00C72E78"/>
    <w:rPr>
      <w:rFonts w:ascii="Calibri" w:eastAsia="宋体" w:hAnsi="Calibri" w:cs="Times New Roman"/>
      <w:b/>
      <w:bCs/>
      <w:sz w:val="32"/>
      <w:szCs w:val="32"/>
    </w:rPr>
  </w:style>
  <w:style w:type="paragraph" w:customStyle="1" w:styleId="11">
    <w:name w:val="列出段落1"/>
    <w:basedOn w:val="a"/>
    <w:uiPriority w:val="34"/>
    <w:qFormat/>
    <w:rsid w:val="00C72E78"/>
    <w:pPr>
      <w:ind w:firstLine="420"/>
    </w:pPr>
    <w:rPr>
      <w:rFonts w:ascii="Calibri" w:eastAsia="宋体" w:hAnsi="Calibri" w:cs="宋体"/>
    </w:rPr>
  </w:style>
  <w:style w:type="table" w:styleId="a7">
    <w:name w:val="Table Grid"/>
    <w:basedOn w:val="a1"/>
    <w:uiPriority w:val="39"/>
    <w:rsid w:val="0025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7B7864"/>
    <w:pPr>
      <w:spacing w:line="240" w:lineRule="auto"/>
    </w:pPr>
    <w:rPr>
      <w:rFonts w:asciiTheme="majorHAnsi" w:eastAsia="黑体" w:hAnsiTheme="majorHAnsi" w:cstheme="majorBidi"/>
      <w:sz w:val="20"/>
      <w:szCs w:val="20"/>
    </w:rPr>
  </w:style>
  <w:style w:type="character" w:styleId="a9">
    <w:name w:val="Emphasis"/>
    <w:basedOn w:val="a0"/>
    <w:uiPriority w:val="20"/>
    <w:qFormat/>
    <w:rsid w:val="009476E7"/>
    <w:rPr>
      <w:i/>
      <w:iCs/>
    </w:rPr>
  </w:style>
  <w:style w:type="character" w:styleId="aa">
    <w:name w:val="Placeholder Text"/>
    <w:basedOn w:val="a0"/>
    <w:uiPriority w:val="99"/>
    <w:semiHidden/>
    <w:rsid w:val="009321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1.jpeg"/><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F3D56E-D030-4DE5-B806-2198B30E262D}" type="doc">
      <dgm:prSet loTypeId="urn:microsoft.com/office/officeart/2005/8/layout/pyramid1" loCatId="pyramid" qsTypeId="urn:microsoft.com/office/officeart/2005/8/quickstyle/simple1" qsCatId="simple" csTypeId="urn:microsoft.com/office/officeart/2005/8/colors/accent0_2" csCatId="mainScheme" phldr="1"/>
      <dgm:spPr/>
    </dgm:pt>
    <dgm:pt modelId="{0FD0D97F-C508-4126-9D0E-76C85624CCBD}">
      <dgm:prSet phldrT="[文本]" custT="1"/>
      <dgm:spPr/>
      <dgm:t>
        <a:bodyPr/>
        <a:lstStyle/>
        <a:p>
          <a:r>
            <a:rPr lang="zh-CN" altLang="en-US" sz="1100"/>
            <a:t>评价</a:t>
          </a:r>
        </a:p>
      </dgm:t>
    </dgm:pt>
    <dgm:pt modelId="{03EC16C2-BC09-499E-8EC7-BB9839AA7304}" type="parTrans" cxnId="{E41C4F28-41BA-4F5D-A833-BD3E679AA016}">
      <dgm:prSet/>
      <dgm:spPr/>
      <dgm:t>
        <a:bodyPr/>
        <a:lstStyle/>
        <a:p>
          <a:endParaRPr lang="zh-CN" altLang="en-US" sz="1000"/>
        </a:p>
      </dgm:t>
    </dgm:pt>
    <dgm:pt modelId="{B6BF7C62-64BD-423F-8523-2BD61BBCAED6}" type="sibTrans" cxnId="{E41C4F28-41BA-4F5D-A833-BD3E679AA016}">
      <dgm:prSet/>
      <dgm:spPr/>
      <dgm:t>
        <a:bodyPr/>
        <a:lstStyle/>
        <a:p>
          <a:endParaRPr lang="zh-CN" altLang="en-US" sz="1000"/>
        </a:p>
      </dgm:t>
    </dgm:pt>
    <dgm:pt modelId="{3624B118-181A-4831-93BC-F2F4355773AD}">
      <dgm:prSet phldrT="[文本]" custT="1"/>
      <dgm:spPr/>
      <dgm:t>
        <a:bodyPr/>
        <a:lstStyle/>
        <a:p>
          <a:r>
            <a:rPr lang="zh-CN" altLang="en-US" sz="1100"/>
            <a:t>工程、深化</a:t>
          </a:r>
        </a:p>
      </dgm:t>
    </dgm:pt>
    <dgm:pt modelId="{69F51888-CA21-4881-A83D-C2A5024DDE85}" type="parTrans" cxnId="{394D7715-A603-4C98-92AA-F649C36B8A5D}">
      <dgm:prSet/>
      <dgm:spPr/>
      <dgm:t>
        <a:bodyPr/>
        <a:lstStyle/>
        <a:p>
          <a:endParaRPr lang="zh-CN" altLang="en-US" sz="1000"/>
        </a:p>
      </dgm:t>
    </dgm:pt>
    <dgm:pt modelId="{645008B7-9E0E-4956-AF62-4C09896F5C2B}" type="sibTrans" cxnId="{394D7715-A603-4C98-92AA-F649C36B8A5D}">
      <dgm:prSet/>
      <dgm:spPr/>
      <dgm:t>
        <a:bodyPr/>
        <a:lstStyle/>
        <a:p>
          <a:endParaRPr lang="zh-CN" altLang="en-US" sz="1000"/>
        </a:p>
      </dgm:t>
    </dgm:pt>
    <dgm:pt modelId="{A0FA6641-CD02-407E-A510-E6C6BD68AB3A}">
      <dgm:prSet phldrT="[文本]" custT="1"/>
      <dgm:spPr/>
      <dgm:t>
        <a:bodyPr/>
        <a:lstStyle/>
        <a:p>
          <a:r>
            <a:rPr lang="zh-CN" altLang="en-US" sz="1100"/>
            <a:t>参与、探索、解释</a:t>
          </a:r>
        </a:p>
      </dgm:t>
    </dgm:pt>
    <dgm:pt modelId="{91DE8375-3B79-45B2-B1DC-08DFF21E36E0}" type="parTrans" cxnId="{9196466C-49F6-4D19-B58A-09852E3775A8}">
      <dgm:prSet/>
      <dgm:spPr/>
      <dgm:t>
        <a:bodyPr/>
        <a:lstStyle/>
        <a:p>
          <a:endParaRPr lang="zh-CN" altLang="en-US" sz="1000"/>
        </a:p>
      </dgm:t>
    </dgm:pt>
    <dgm:pt modelId="{4E49991B-423A-4D6C-9C1F-EA18E12D7D24}" type="sibTrans" cxnId="{9196466C-49F6-4D19-B58A-09852E3775A8}">
      <dgm:prSet/>
      <dgm:spPr/>
      <dgm:t>
        <a:bodyPr/>
        <a:lstStyle/>
        <a:p>
          <a:endParaRPr lang="zh-CN" altLang="en-US" sz="1000"/>
        </a:p>
      </dgm:t>
    </dgm:pt>
    <dgm:pt modelId="{E95AFC1F-0D71-42D0-BD38-8FDA106C257D}" type="pres">
      <dgm:prSet presAssocID="{3AF3D56E-D030-4DE5-B806-2198B30E262D}" presName="Name0" presStyleCnt="0">
        <dgm:presLayoutVars>
          <dgm:dir/>
          <dgm:animLvl val="lvl"/>
          <dgm:resizeHandles val="exact"/>
        </dgm:presLayoutVars>
      </dgm:prSet>
      <dgm:spPr/>
    </dgm:pt>
    <dgm:pt modelId="{C1C1CF29-994A-452E-BA2D-32797502A567}" type="pres">
      <dgm:prSet presAssocID="{0FD0D97F-C508-4126-9D0E-76C85624CCBD}" presName="Name8" presStyleCnt="0"/>
      <dgm:spPr/>
    </dgm:pt>
    <dgm:pt modelId="{45FF7D3E-F7FD-4748-A3BA-87B7E5045571}" type="pres">
      <dgm:prSet presAssocID="{0FD0D97F-C508-4126-9D0E-76C85624CCBD}" presName="level" presStyleLbl="node1" presStyleIdx="0" presStyleCnt="3">
        <dgm:presLayoutVars>
          <dgm:chMax val="1"/>
          <dgm:bulletEnabled val="1"/>
        </dgm:presLayoutVars>
      </dgm:prSet>
      <dgm:spPr/>
    </dgm:pt>
    <dgm:pt modelId="{C777F1F3-3504-4994-9A03-2DE8AB8AB3F5}" type="pres">
      <dgm:prSet presAssocID="{0FD0D97F-C508-4126-9D0E-76C85624CCBD}" presName="levelTx" presStyleLbl="revTx" presStyleIdx="0" presStyleCnt="0">
        <dgm:presLayoutVars>
          <dgm:chMax val="1"/>
          <dgm:bulletEnabled val="1"/>
        </dgm:presLayoutVars>
      </dgm:prSet>
      <dgm:spPr/>
    </dgm:pt>
    <dgm:pt modelId="{4D40DFEE-7A56-4F9F-B3B3-B85842B5F5B7}" type="pres">
      <dgm:prSet presAssocID="{3624B118-181A-4831-93BC-F2F4355773AD}" presName="Name8" presStyleCnt="0"/>
      <dgm:spPr/>
    </dgm:pt>
    <dgm:pt modelId="{AE634D6C-9211-4A4C-A462-3468019A91CD}" type="pres">
      <dgm:prSet presAssocID="{3624B118-181A-4831-93BC-F2F4355773AD}" presName="level" presStyleLbl="node1" presStyleIdx="1" presStyleCnt="3">
        <dgm:presLayoutVars>
          <dgm:chMax val="1"/>
          <dgm:bulletEnabled val="1"/>
        </dgm:presLayoutVars>
      </dgm:prSet>
      <dgm:spPr/>
    </dgm:pt>
    <dgm:pt modelId="{27D8F23F-D09C-4FC3-AA0A-176D60FE44AB}" type="pres">
      <dgm:prSet presAssocID="{3624B118-181A-4831-93BC-F2F4355773AD}" presName="levelTx" presStyleLbl="revTx" presStyleIdx="0" presStyleCnt="0">
        <dgm:presLayoutVars>
          <dgm:chMax val="1"/>
          <dgm:bulletEnabled val="1"/>
        </dgm:presLayoutVars>
      </dgm:prSet>
      <dgm:spPr/>
    </dgm:pt>
    <dgm:pt modelId="{776DF561-2719-4442-952E-DB8092ADD62D}" type="pres">
      <dgm:prSet presAssocID="{A0FA6641-CD02-407E-A510-E6C6BD68AB3A}" presName="Name8" presStyleCnt="0"/>
      <dgm:spPr/>
    </dgm:pt>
    <dgm:pt modelId="{26F3918D-5279-4EDA-BC5F-7857CC525194}" type="pres">
      <dgm:prSet presAssocID="{A0FA6641-CD02-407E-A510-E6C6BD68AB3A}" presName="level" presStyleLbl="node1" presStyleIdx="2" presStyleCnt="3">
        <dgm:presLayoutVars>
          <dgm:chMax val="1"/>
          <dgm:bulletEnabled val="1"/>
        </dgm:presLayoutVars>
      </dgm:prSet>
      <dgm:spPr/>
    </dgm:pt>
    <dgm:pt modelId="{EF4B7E3C-A03A-4B5E-9B1A-11FFCB4350C4}" type="pres">
      <dgm:prSet presAssocID="{A0FA6641-CD02-407E-A510-E6C6BD68AB3A}" presName="levelTx" presStyleLbl="revTx" presStyleIdx="0" presStyleCnt="0">
        <dgm:presLayoutVars>
          <dgm:chMax val="1"/>
          <dgm:bulletEnabled val="1"/>
        </dgm:presLayoutVars>
      </dgm:prSet>
      <dgm:spPr/>
    </dgm:pt>
  </dgm:ptLst>
  <dgm:cxnLst>
    <dgm:cxn modelId="{394D7715-A603-4C98-92AA-F649C36B8A5D}" srcId="{3AF3D56E-D030-4DE5-B806-2198B30E262D}" destId="{3624B118-181A-4831-93BC-F2F4355773AD}" srcOrd="1" destOrd="0" parTransId="{69F51888-CA21-4881-A83D-C2A5024DDE85}" sibTransId="{645008B7-9E0E-4956-AF62-4C09896F5C2B}"/>
    <dgm:cxn modelId="{CD262024-CFA1-4C8E-9E2F-B086D67F368A}" type="presOf" srcId="{0FD0D97F-C508-4126-9D0E-76C85624CCBD}" destId="{C777F1F3-3504-4994-9A03-2DE8AB8AB3F5}" srcOrd="1" destOrd="0" presId="urn:microsoft.com/office/officeart/2005/8/layout/pyramid1"/>
    <dgm:cxn modelId="{E41C4F28-41BA-4F5D-A833-BD3E679AA016}" srcId="{3AF3D56E-D030-4DE5-B806-2198B30E262D}" destId="{0FD0D97F-C508-4126-9D0E-76C85624CCBD}" srcOrd="0" destOrd="0" parTransId="{03EC16C2-BC09-499E-8EC7-BB9839AA7304}" sibTransId="{B6BF7C62-64BD-423F-8523-2BD61BBCAED6}"/>
    <dgm:cxn modelId="{C6D7B95F-C81C-469C-8393-D86C6E95ECBE}" type="presOf" srcId="{3624B118-181A-4831-93BC-F2F4355773AD}" destId="{AE634D6C-9211-4A4C-A462-3468019A91CD}" srcOrd="0" destOrd="0" presId="urn:microsoft.com/office/officeart/2005/8/layout/pyramid1"/>
    <dgm:cxn modelId="{AD573068-F064-4585-B475-E572300AD8B3}" type="presOf" srcId="{0FD0D97F-C508-4126-9D0E-76C85624CCBD}" destId="{45FF7D3E-F7FD-4748-A3BA-87B7E5045571}" srcOrd="0" destOrd="0" presId="urn:microsoft.com/office/officeart/2005/8/layout/pyramid1"/>
    <dgm:cxn modelId="{0928EB6A-58BF-4C54-8B5C-85B534536EFB}" type="presOf" srcId="{3624B118-181A-4831-93BC-F2F4355773AD}" destId="{27D8F23F-D09C-4FC3-AA0A-176D60FE44AB}" srcOrd="1" destOrd="0" presId="urn:microsoft.com/office/officeart/2005/8/layout/pyramid1"/>
    <dgm:cxn modelId="{9196466C-49F6-4D19-B58A-09852E3775A8}" srcId="{3AF3D56E-D030-4DE5-B806-2198B30E262D}" destId="{A0FA6641-CD02-407E-A510-E6C6BD68AB3A}" srcOrd="2" destOrd="0" parTransId="{91DE8375-3B79-45B2-B1DC-08DFF21E36E0}" sibTransId="{4E49991B-423A-4D6C-9C1F-EA18E12D7D24}"/>
    <dgm:cxn modelId="{0A7F0A90-EA80-4B22-9B4C-1C54D160E7E1}" type="presOf" srcId="{A0FA6641-CD02-407E-A510-E6C6BD68AB3A}" destId="{26F3918D-5279-4EDA-BC5F-7857CC525194}" srcOrd="0" destOrd="0" presId="urn:microsoft.com/office/officeart/2005/8/layout/pyramid1"/>
    <dgm:cxn modelId="{3BAF15B8-C856-45BF-8A54-EEA15498279F}" type="presOf" srcId="{A0FA6641-CD02-407E-A510-E6C6BD68AB3A}" destId="{EF4B7E3C-A03A-4B5E-9B1A-11FFCB4350C4}" srcOrd="1" destOrd="0" presId="urn:microsoft.com/office/officeart/2005/8/layout/pyramid1"/>
    <dgm:cxn modelId="{A53B65E5-2DCE-41DB-9E15-7EDB9105979E}" type="presOf" srcId="{3AF3D56E-D030-4DE5-B806-2198B30E262D}" destId="{E95AFC1F-0D71-42D0-BD38-8FDA106C257D}" srcOrd="0" destOrd="0" presId="urn:microsoft.com/office/officeart/2005/8/layout/pyramid1"/>
    <dgm:cxn modelId="{BF3365B9-FED6-42FF-AACE-2DDD94257477}" type="presParOf" srcId="{E95AFC1F-0D71-42D0-BD38-8FDA106C257D}" destId="{C1C1CF29-994A-452E-BA2D-32797502A567}" srcOrd="0" destOrd="0" presId="urn:microsoft.com/office/officeart/2005/8/layout/pyramid1"/>
    <dgm:cxn modelId="{1CE5C206-BB31-429B-A1D9-BA8DE9921E3A}" type="presParOf" srcId="{C1C1CF29-994A-452E-BA2D-32797502A567}" destId="{45FF7D3E-F7FD-4748-A3BA-87B7E5045571}" srcOrd="0" destOrd="0" presId="urn:microsoft.com/office/officeart/2005/8/layout/pyramid1"/>
    <dgm:cxn modelId="{C93F0A9F-DF6D-4667-AD50-AB2579252E12}" type="presParOf" srcId="{C1C1CF29-994A-452E-BA2D-32797502A567}" destId="{C777F1F3-3504-4994-9A03-2DE8AB8AB3F5}" srcOrd="1" destOrd="0" presId="urn:microsoft.com/office/officeart/2005/8/layout/pyramid1"/>
    <dgm:cxn modelId="{6751F8FE-5482-4DCB-8854-B046071D59AF}" type="presParOf" srcId="{E95AFC1F-0D71-42D0-BD38-8FDA106C257D}" destId="{4D40DFEE-7A56-4F9F-B3B3-B85842B5F5B7}" srcOrd="1" destOrd="0" presId="urn:microsoft.com/office/officeart/2005/8/layout/pyramid1"/>
    <dgm:cxn modelId="{862BF98C-0828-48C7-9F29-1C1E9BD8864B}" type="presParOf" srcId="{4D40DFEE-7A56-4F9F-B3B3-B85842B5F5B7}" destId="{AE634D6C-9211-4A4C-A462-3468019A91CD}" srcOrd="0" destOrd="0" presId="urn:microsoft.com/office/officeart/2005/8/layout/pyramid1"/>
    <dgm:cxn modelId="{60502BF5-37B2-4635-B769-2B820A45A587}" type="presParOf" srcId="{4D40DFEE-7A56-4F9F-B3B3-B85842B5F5B7}" destId="{27D8F23F-D09C-4FC3-AA0A-176D60FE44AB}" srcOrd="1" destOrd="0" presId="urn:microsoft.com/office/officeart/2005/8/layout/pyramid1"/>
    <dgm:cxn modelId="{4AB46685-77D3-4AE3-BADB-C5BAD7017C89}" type="presParOf" srcId="{E95AFC1F-0D71-42D0-BD38-8FDA106C257D}" destId="{776DF561-2719-4442-952E-DB8092ADD62D}" srcOrd="2" destOrd="0" presId="urn:microsoft.com/office/officeart/2005/8/layout/pyramid1"/>
    <dgm:cxn modelId="{312D772A-C03F-4698-948C-7C248DA62C7D}" type="presParOf" srcId="{776DF561-2719-4442-952E-DB8092ADD62D}" destId="{26F3918D-5279-4EDA-BC5F-7857CC525194}" srcOrd="0" destOrd="0" presId="urn:microsoft.com/office/officeart/2005/8/layout/pyramid1"/>
    <dgm:cxn modelId="{F629C656-D1D5-435A-904F-E18902443930}" type="presParOf" srcId="{776DF561-2719-4442-952E-DB8092ADD62D}" destId="{EF4B7E3C-A03A-4B5E-9B1A-11FFCB4350C4}" srcOrd="1" destOrd="0" presId="urn:microsoft.com/office/officeart/2005/8/layout/pyramid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CD2BBB8-5EFF-45EA-8374-D8CF5C562D58}" type="doc">
      <dgm:prSet loTypeId="urn:microsoft.com/office/officeart/2005/8/layout/cycle4" loCatId="matrix" qsTypeId="urn:microsoft.com/office/officeart/2005/8/quickstyle/simple1" qsCatId="simple" csTypeId="urn:microsoft.com/office/officeart/2005/8/colors/accent0_1" csCatId="mainScheme" phldr="1"/>
      <dgm:spPr/>
      <dgm:t>
        <a:bodyPr/>
        <a:lstStyle/>
        <a:p>
          <a:endParaRPr lang="zh-CN" altLang="en-US"/>
        </a:p>
      </dgm:t>
    </dgm:pt>
    <dgm:pt modelId="{F9E5C644-9DFF-4CDF-958C-0F1209DD9C91}">
      <dgm:prSet phldrT="[文本]"/>
      <dgm:spPr/>
      <dgm:t>
        <a:bodyPr/>
        <a:lstStyle/>
        <a:p>
          <a:r>
            <a:rPr lang="zh-CN" altLang="en-US"/>
            <a:t>化学</a:t>
          </a:r>
        </a:p>
      </dgm:t>
    </dgm:pt>
    <dgm:pt modelId="{C755532C-8C62-414A-9BCD-137B1A6FBC4C}" type="parTrans" cxnId="{0FB499DC-CD1E-431A-8F5E-30CEC992DFB2}">
      <dgm:prSet/>
      <dgm:spPr/>
      <dgm:t>
        <a:bodyPr/>
        <a:lstStyle/>
        <a:p>
          <a:endParaRPr lang="zh-CN" altLang="en-US"/>
        </a:p>
      </dgm:t>
    </dgm:pt>
    <dgm:pt modelId="{83F82ACF-8767-41E0-888F-DED90EFCBA03}" type="sibTrans" cxnId="{0FB499DC-CD1E-431A-8F5E-30CEC992DFB2}">
      <dgm:prSet/>
      <dgm:spPr/>
      <dgm:t>
        <a:bodyPr/>
        <a:lstStyle/>
        <a:p>
          <a:endParaRPr lang="zh-CN" altLang="en-US"/>
        </a:p>
      </dgm:t>
    </dgm:pt>
    <dgm:pt modelId="{98052689-02EA-4566-920E-3F70EA13EF3B}">
      <dgm:prSet phldrT="[文本]"/>
      <dgm:spPr/>
      <dgm:t>
        <a:bodyPr/>
        <a:lstStyle/>
        <a:p>
          <a:r>
            <a:rPr lang="zh-CN" altLang="en-US"/>
            <a:t>电解池原理</a:t>
          </a:r>
        </a:p>
      </dgm:t>
    </dgm:pt>
    <dgm:pt modelId="{13AF7440-CEE7-4845-94F6-5AA9381B8B27}" type="parTrans" cxnId="{6622F868-7C80-4786-BB27-F04D45FB42E6}">
      <dgm:prSet/>
      <dgm:spPr/>
      <dgm:t>
        <a:bodyPr/>
        <a:lstStyle/>
        <a:p>
          <a:endParaRPr lang="zh-CN" altLang="en-US"/>
        </a:p>
      </dgm:t>
    </dgm:pt>
    <dgm:pt modelId="{ECFC7870-0D1D-46F6-9CD9-D60D2EFC45C3}" type="sibTrans" cxnId="{6622F868-7C80-4786-BB27-F04D45FB42E6}">
      <dgm:prSet/>
      <dgm:spPr/>
      <dgm:t>
        <a:bodyPr/>
        <a:lstStyle/>
        <a:p>
          <a:endParaRPr lang="zh-CN" altLang="en-US"/>
        </a:p>
      </dgm:t>
    </dgm:pt>
    <dgm:pt modelId="{3F5A9036-3535-428D-97D0-8DB20D727728}">
      <dgm:prSet phldrT="[文本]"/>
      <dgm:spPr/>
      <dgm:t>
        <a:bodyPr/>
        <a:lstStyle/>
        <a:p>
          <a:r>
            <a:rPr lang="zh-CN" altLang="en-US"/>
            <a:t>工程</a:t>
          </a:r>
        </a:p>
      </dgm:t>
    </dgm:pt>
    <dgm:pt modelId="{C9FA7928-2748-4F49-960B-AFA047C1EFEC}" type="parTrans" cxnId="{C6C47BF4-A043-41AE-98A1-B62A57AAD5D2}">
      <dgm:prSet/>
      <dgm:spPr/>
      <dgm:t>
        <a:bodyPr/>
        <a:lstStyle/>
        <a:p>
          <a:endParaRPr lang="zh-CN" altLang="en-US"/>
        </a:p>
      </dgm:t>
    </dgm:pt>
    <dgm:pt modelId="{C851B0A8-056F-4F04-BC2B-07EF5E837231}" type="sibTrans" cxnId="{C6C47BF4-A043-41AE-98A1-B62A57AAD5D2}">
      <dgm:prSet/>
      <dgm:spPr/>
      <dgm:t>
        <a:bodyPr/>
        <a:lstStyle/>
        <a:p>
          <a:endParaRPr lang="zh-CN" altLang="en-US"/>
        </a:p>
      </dgm:t>
    </dgm:pt>
    <dgm:pt modelId="{496D5EE3-6304-4501-9668-19F55BCC7E0E}">
      <dgm:prSet phldrT="[文本]"/>
      <dgm:spPr/>
      <dgm:t>
        <a:bodyPr/>
        <a:lstStyle/>
        <a:p>
          <a:r>
            <a:rPr lang="zh-CN" altLang="en-US"/>
            <a:t>工艺改进</a:t>
          </a:r>
        </a:p>
      </dgm:t>
    </dgm:pt>
    <dgm:pt modelId="{CB6756CC-E946-4199-A6D3-A3AABC986AEC}" type="parTrans" cxnId="{946BD9DA-7ECC-44DD-8A3A-262F5D7F5497}">
      <dgm:prSet/>
      <dgm:spPr/>
      <dgm:t>
        <a:bodyPr/>
        <a:lstStyle/>
        <a:p>
          <a:endParaRPr lang="zh-CN" altLang="en-US"/>
        </a:p>
      </dgm:t>
    </dgm:pt>
    <dgm:pt modelId="{D5A28BCF-CD65-431C-A38F-73ED850704EB}" type="sibTrans" cxnId="{946BD9DA-7ECC-44DD-8A3A-262F5D7F5497}">
      <dgm:prSet/>
      <dgm:spPr/>
      <dgm:t>
        <a:bodyPr/>
        <a:lstStyle/>
        <a:p>
          <a:endParaRPr lang="zh-CN" altLang="en-US"/>
        </a:p>
      </dgm:t>
    </dgm:pt>
    <dgm:pt modelId="{6B607009-42C4-49CB-93E8-957AA14EBC4D}">
      <dgm:prSet phldrT="[文本]"/>
      <dgm:spPr/>
      <dgm:t>
        <a:bodyPr/>
        <a:lstStyle/>
        <a:p>
          <a:r>
            <a:rPr lang="zh-CN" altLang="en-US"/>
            <a:t>数学</a:t>
          </a:r>
        </a:p>
      </dgm:t>
    </dgm:pt>
    <dgm:pt modelId="{751CAE02-A24C-4CDD-B37B-256F67433BD4}" type="parTrans" cxnId="{A364ABB3-8315-497E-9532-FCC9B112C634}">
      <dgm:prSet/>
      <dgm:spPr/>
      <dgm:t>
        <a:bodyPr/>
        <a:lstStyle/>
        <a:p>
          <a:endParaRPr lang="zh-CN" altLang="en-US"/>
        </a:p>
      </dgm:t>
    </dgm:pt>
    <dgm:pt modelId="{DCE83FF2-1C82-4A44-B02C-822CA9E8C95E}" type="sibTrans" cxnId="{A364ABB3-8315-497E-9532-FCC9B112C634}">
      <dgm:prSet/>
      <dgm:spPr/>
      <dgm:t>
        <a:bodyPr/>
        <a:lstStyle/>
        <a:p>
          <a:endParaRPr lang="zh-CN" altLang="en-US"/>
        </a:p>
      </dgm:t>
    </dgm:pt>
    <dgm:pt modelId="{BA508931-4D58-494B-93D1-20D4AF7D6206}">
      <dgm:prSet phldrT="[文本]"/>
      <dgm:spPr/>
      <dgm:t>
        <a:bodyPr/>
        <a:lstStyle/>
        <a:p>
          <a:r>
            <a:rPr lang="zh-CN" altLang="en-US"/>
            <a:t>定量计算</a:t>
          </a:r>
        </a:p>
      </dgm:t>
    </dgm:pt>
    <dgm:pt modelId="{58E6EAA5-31A8-4895-8E93-98317A983764}" type="parTrans" cxnId="{FD5D2061-E010-405D-816D-56616DCD1330}">
      <dgm:prSet/>
      <dgm:spPr/>
      <dgm:t>
        <a:bodyPr/>
        <a:lstStyle/>
        <a:p>
          <a:endParaRPr lang="zh-CN" altLang="en-US"/>
        </a:p>
      </dgm:t>
    </dgm:pt>
    <dgm:pt modelId="{ADA640E8-6BC8-44FA-83FF-A03DBD7D5B97}" type="sibTrans" cxnId="{FD5D2061-E010-405D-816D-56616DCD1330}">
      <dgm:prSet/>
      <dgm:spPr/>
      <dgm:t>
        <a:bodyPr/>
        <a:lstStyle/>
        <a:p>
          <a:endParaRPr lang="zh-CN" altLang="en-US"/>
        </a:p>
      </dgm:t>
    </dgm:pt>
    <dgm:pt modelId="{E2BE78A4-B774-4CD5-BC59-90D34DE5B0BF}">
      <dgm:prSet phldrT="[文本]"/>
      <dgm:spPr/>
      <dgm:t>
        <a:bodyPr/>
        <a:lstStyle/>
        <a:p>
          <a:r>
            <a:rPr lang="zh-CN" altLang="en-US"/>
            <a:t>技术</a:t>
          </a:r>
        </a:p>
      </dgm:t>
    </dgm:pt>
    <dgm:pt modelId="{654DD1AD-7068-462F-A5DA-CA6240786274}" type="parTrans" cxnId="{51D0B464-577E-4941-A535-A1304CF006D1}">
      <dgm:prSet/>
      <dgm:spPr/>
      <dgm:t>
        <a:bodyPr/>
        <a:lstStyle/>
        <a:p>
          <a:endParaRPr lang="zh-CN" altLang="en-US"/>
        </a:p>
      </dgm:t>
    </dgm:pt>
    <dgm:pt modelId="{B2C4DBD5-82A5-46E5-A93B-89E6D00D0059}" type="sibTrans" cxnId="{51D0B464-577E-4941-A535-A1304CF006D1}">
      <dgm:prSet/>
      <dgm:spPr/>
      <dgm:t>
        <a:bodyPr/>
        <a:lstStyle/>
        <a:p>
          <a:endParaRPr lang="zh-CN" altLang="en-US"/>
        </a:p>
      </dgm:t>
    </dgm:pt>
    <dgm:pt modelId="{F5240701-80BD-4715-9F28-209839EA91D3}">
      <dgm:prSet phldrT="[文本]"/>
      <dgm:spPr/>
      <dgm:t>
        <a:bodyPr/>
        <a:lstStyle/>
        <a:p>
          <a:r>
            <a:rPr lang="zh-CN" altLang="en-US"/>
            <a:t>手持技术</a:t>
          </a:r>
        </a:p>
      </dgm:t>
    </dgm:pt>
    <dgm:pt modelId="{74CAE86E-0590-4A3C-99DC-B797FAD8841B}" type="parTrans" cxnId="{CA0CA8BB-FF31-4E0F-9848-391D59889FEC}">
      <dgm:prSet/>
      <dgm:spPr/>
      <dgm:t>
        <a:bodyPr/>
        <a:lstStyle/>
        <a:p>
          <a:endParaRPr lang="zh-CN" altLang="en-US"/>
        </a:p>
      </dgm:t>
    </dgm:pt>
    <dgm:pt modelId="{AAD78607-2E7D-4DE6-98F4-05AACE440657}" type="sibTrans" cxnId="{CA0CA8BB-FF31-4E0F-9848-391D59889FEC}">
      <dgm:prSet/>
      <dgm:spPr/>
      <dgm:t>
        <a:bodyPr/>
        <a:lstStyle/>
        <a:p>
          <a:endParaRPr lang="zh-CN" altLang="en-US"/>
        </a:p>
      </dgm:t>
    </dgm:pt>
    <dgm:pt modelId="{DC654786-F3D5-45B6-BA56-F68D9A7370AE}">
      <dgm:prSet phldrT="[文本]"/>
      <dgm:spPr/>
      <dgm:t>
        <a:bodyPr/>
        <a:lstStyle/>
        <a:p>
          <a:endParaRPr lang="zh-CN" altLang="en-US"/>
        </a:p>
      </dgm:t>
    </dgm:pt>
    <dgm:pt modelId="{399A3D2A-1744-4847-AA39-8E7E732012CA}" type="parTrans" cxnId="{4DEA25C1-8E98-4BD6-8932-D5042093136C}">
      <dgm:prSet/>
      <dgm:spPr/>
      <dgm:t>
        <a:bodyPr/>
        <a:lstStyle/>
        <a:p>
          <a:endParaRPr lang="zh-CN" altLang="en-US"/>
        </a:p>
      </dgm:t>
    </dgm:pt>
    <dgm:pt modelId="{18E532F8-9F71-4530-A850-AB698F848F27}" type="sibTrans" cxnId="{4DEA25C1-8E98-4BD6-8932-D5042093136C}">
      <dgm:prSet/>
      <dgm:spPr/>
      <dgm:t>
        <a:bodyPr/>
        <a:lstStyle/>
        <a:p>
          <a:endParaRPr lang="zh-CN" altLang="en-US"/>
        </a:p>
      </dgm:t>
    </dgm:pt>
    <dgm:pt modelId="{572DEE69-9E63-4E63-822B-229A15A98CAB}">
      <dgm:prSet phldrT="[文本]"/>
      <dgm:spPr/>
      <dgm:t>
        <a:bodyPr/>
        <a:lstStyle/>
        <a:p>
          <a:r>
            <a:rPr lang="zh-CN" altLang="en-US"/>
            <a:t>电镀原理</a:t>
          </a:r>
        </a:p>
      </dgm:t>
    </dgm:pt>
    <dgm:pt modelId="{38DB3451-D85E-4342-8A4C-2B3800EED84D}" type="parTrans" cxnId="{6E2DA539-3488-442A-AD7A-64763A2DC988}">
      <dgm:prSet/>
      <dgm:spPr/>
      <dgm:t>
        <a:bodyPr/>
        <a:lstStyle/>
        <a:p>
          <a:endParaRPr lang="zh-CN" altLang="en-US"/>
        </a:p>
      </dgm:t>
    </dgm:pt>
    <dgm:pt modelId="{DE61DD83-2199-428B-8D26-CFD62C84B2F9}" type="sibTrans" cxnId="{6E2DA539-3488-442A-AD7A-64763A2DC988}">
      <dgm:prSet/>
      <dgm:spPr/>
      <dgm:t>
        <a:bodyPr/>
        <a:lstStyle/>
        <a:p>
          <a:endParaRPr lang="zh-CN" altLang="en-US"/>
        </a:p>
      </dgm:t>
    </dgm:pt>
    <dgm:pt modelId="{05778B55-2E5E-4154-A332-DDA2F7B0B73E}">
      <dgm:prSet phldrT="[文本]"/>
      <dgm:spPr/>
      <dgm:t>
        <a:bodyPr/>
        <a:lstStyle/>
        <a:p>
          <a:r>
            <a:rPr lang="zh-CN" altLang="en-US"/>
            <a:t>电脑分析</a:t>
          </a:r>
        </a:p>
      </dgm:t>
    </dgm:pt>
    <dgm:pt modelId="{A95B0A4F-BEAA-41CD-832F-2A3C1B3817F4}" type="parTrans" cxnId="{75D191D0-A143-487D-BDF2-490272BB30E9}">
      <dgm:prSet/>
      <dgm:spPr/>
      <dgm:t>
        <a:bodyPr/>
        <a:lstStyle/>
        <a:p>
          <a:endParaRPr lang="zh-CN" altLang="en-US"/>
        </a:p>
      </dgm:t>
    </dgm:pt>
    <dgm:pt modelId="{3FA8558F-C309-4EF2-B598-D1A0277F2E62}" type="sibTrans" cxnId="{75D191D0-A143-487D-BDF2-490272BB30E9}">
      <dgm:prSet/>
      <dgm:spPr/>
      <dgm:t>
        <a:bodyPr/>
        <a:lstStyle/>
        <a:p>
          <a:endParaRPr lang="zh-CN" altLang="en-US"/>
        </a:p>
      </dgm:t>
    </dgm:pt>
    <dgm:pt modelId="{BAC33B59-3374-4853-A61A-0F6F4CEC728A}">
      <dgm:prSet phldrT="[文本]"/>
      <dgm:spPr/>
      <dgm:t>
        <a:bodyPr/>
        <a:lstStyle/>
        <a:p>
          <a:r>
            <a:rPr lang="zh-CN" altLang="en-US"/>
            <a:t>积分思想</a:t>
          </a:r>
        </a:p>
      </dgm:t>
    </dgm:pt>
    <dgm:pt modelId="{C5E04C44-D6C3-4629-BCEB-99A7CCC87A05}" type="parTrans" cxnId="{43F2DEBB-F80C-4A8B-BBA7-555482B7150E}">
      <dgm:prSet/>
      <dgm:spPr/>
      <dgm:t>
        <a:bodyPr/>
        <a:lstStyle/>
        <a:p>
          <a:endParaRPr lang="zh-CN" altLang="en-US"/>
        </a:p>
      </dgm:t>
    </dgm:pt>
    <dgm:pt modelId="{CF6F255B-DA70-4FC8-A579-5805C506FF08}" type="sibTrans" cxnId="{43F2DEBB-F80C-4A8B-BBA7-555482B7150E}">
      <dgm:prSet/>
      <dgm:spPr/>
      <dgm:t>
        <a:bodyPr/>
        <a:lstStyle/>
        <a:p>
          <a:endParaRPr lang="zh-CN" altLang="en-US"/>
        </a:p>
      </dgm:t>
    </dgm:pt>
    <dgm:pt modelId="{658AACEE-D723-4DEC-A7B1-84D4B0369AC0}">
      <dgm:prSet phldrT="[文本]"/>
      <dgm:spPr/>
      <dgm:t>
        <a:bodyPr/>
        <a:lstStyle/>
        <a:p>
          <a:r>
            <a:rPr lang="zh-CN" altLang="en-US"/>
            <a:t>产品评价</a:t>
          </a:r>
        </a:p>
      </dgm:t>
    </dgm:pt>
    <dgm:pt modelId="{D43819CC-2028-4ED7-B199-F8286A0E203E}" type="parTrans" cxnId="{1E2BE6C2-4B04-428A-B3C4-4BE636C0861D}">
      <dgm:prSet/>
      <dgm:spPr/>
      <dgm:t>
        <a:bodyPr/>
        <a:lstStyle/>
        <a:p>
          <a:endParaRPr lang="zh-CN" altLang="en-US"/>
        </a:p>
      </dgm:t>
    </dgm:pt>
    <dgm:pt modelId="{71E97316-A431-432A-AC5D-3E7E3F4FA5C4}" type="sibTrans" cxnId="{1E2BE6C2-4B04-428A-B3C4-4BE636C0861D}">
      <dgm:prSet/>
      <dgm:spPr/>
      <dgm:t>
        <a:bodyPr/>
        <a:lstStyle/>
        <a:p>
          <a:endParaRPr lang="zh-CN" altLang="en-US"/>
        </a:p>
      </dgm:t>
    </dgm:pt>
    <dgm:pt modelId="{3AAE5D15-8914-47F4-80B1-47B44E7360F7}" type="pres">
      <dgm:prSet presAssocID="{CCD2BBB8-5EFF-45EA-8374-D8CF5C562D58}" presName="cycleMatrixDiagram" presStyleCnt="0">
        <dgm:presLayoutVars>
          <dgm:chMax val="1"/>
          <dgm:dir/>
          <dgm:animLvl val="lvl"/>
          <dgm:resizeHandles val="exact"/>
        </dgm:presLayoutVars>
      </dgm:prSet>
      <dgm:spPr/>
    </dgm:pt>
    <dgm:pt modelId="{8048403F-A79B-4EE3-AADF-7E5344BABDF9}" type="pres">
      <dgm:prSet presAssocID="{CCD2BBB8-5EFF-45EA-8374-D8CF5C562D58}" presName="children" presStyleCnt="0"/>
      <dgm:spPr/>
    </dgm:pt>
    <dgm:pt modelId="{51189D44-2AE4-4F9F-A49C-DF79C5DED8FD}" type="pres">
      <dgm:prSet presAssocID="{CCD2BBB8-5EFF-45EA-8374-D8CF5C562D58}" presName="child1group" presStyleCnt="0"/>
      <dgm:spPr/>
    </dgm:pt>
    <dgm:pt modelId="{4C6E1A33-1ABC-4E8F-830E-499450FE4F50}" type="pres">
      <dgm:prSet presAssocID="{CCD2BBB8-5EFF-45EA-8374-D8CF5C562D58}" presName="child1" presStyleLbl="bgAcc1" presStyleIdx="0" presStyleCnt="4"/>
      <dgm:spPr/>
    </dgm:pt>
    <dgm:pt modelId="{D55E0ED9-6FA8-4BC8-BFDD-2C5E31031DEA}" type="pres">
      <dgm:prSet presAssocID="{CCD2BBB8-5EFF-45EA-8374-D8CF5C562D58}" presName="child1Text" presStyleLbl="bgAcc1" presStyleIdx="0" presStyleCnt="4">
        <dgm:presLayoutVars>
          <dgm:bulletEnabled val="1"/>
        </dgm:presLayoutVars>
      </dgm:prSet>
      <dgm:spPr/>
    </dgm:pt>
    <dgm:pt modelId="{D30EF0FE-2A80-40AB-8C90-99A24FC82744}" type="pres">
      <dgm:prSet presAssocID="{CCD2BBB8-5EFF-45EA-8374-D8CF5C562D58}" presName="child2group" presStyleCnt="0"/>
      <dgm:spPr/>
    </dgm:pt>
    <dgm:pt modelId="{E2127AF9-180C-4C40-AF0B-6E2467FC5A87}" type="pres">
      <dgm:prSet presAssocID="{CCD2BBB8-5EFF-45EA-8374-D8CF5C562D58}" presName="child2" presStyleLbl="bgAcc1" presStyleIdx="1" presStyleCnt="4"/>
      <dgm:spPr/>
    </dgm:pt>
    <dgm:pt modelId="{20DB3240-F8D2-45B8-9AC0-49786963552B}" type="pres">
      <dgm:prSet presAssocID="{CCD2BBB8-5EFF-45EA-8374-D8CF5C562D58}" presName="child2Text" presStyleLbl="bgAcc1" presStyleIdx="1" presStyleCnt="4">
        <dgm:presLayoutVars>
          <dgm:bulletEnabled val="1"/>
        </dgm:presLayoutVars>
      </dgm:prSet>
      <dgm:spPr/>
    </dgm:pt>
    <dgm:pt modelId="{C6BC79A9-7067-406B-A43A-1E146795A837}" type="pres">
      <dgm:prSet presAssocID="{CCD2BBB8-5EFF-45EA-8374-D8CF5C562D58}" presName="child3group" presStyleCnt="0"/>
      <dgm:spPr/>
    </dgm:pt>
    <dgm:pt modelId="{34C3C24F-5946-4A88-B206-EF1FE4779354}" type="pres">
      <dgm:prSet presAssocID="{CCD2BBB8-5EFF-45EA-8374-D8CF5C562D58}" presName="child3" presStyleLbl="bgAcc1" presStyleIdx="2" presStyleCnt="4"/>
      <dgm:spPr/>
    </dgm:pt>
    <dgm:pt modelId="{4990A298-1AFC-4D8E-B81C-828C4D93A08B}" type="pres">
      <dgm:prSet presAssocID="{CCD2BBB8-5EFF-45EA-8374-D8CF5C562D58}" presName="child3Text" presStyleLbl="bgAcc1" presStyleIdx="2" presStyleCnt="4">
        <dgm:presLayoutVars>
          <dgm:bulletEnabled val="1"/>
        </dgm:presLayoutVars>
      </dgm:prSet>
      <dgm:spPr/>
    </dgm:pt>
    <dgm:pt modelId="{49F497FD-7C38-4D3D-9C9A-69C19AB04FDA}" type="pres">
      <dgm:prSet presAssocID="{CCD2BBB8-5EFF-45EA-8374-D8CF5C562D58}" presName="child4group" presStyleCnt="0"/>
      <dgm:spPr/>
    </dgm:pt>
    <dgm:pt modelId="{88942BDC-4D26-4ABD-B0ED-68033D1F3961}" type="pres">
      <dgm:prSet presAssocID="{CCD2BBB8-5EFF-45EA-8374-D8CF5C562D58}" presName="child4" presStyleLbl="bgAcc1" presStyleIdx="3" presStyleCnt="4"/>
      <dgm:spPr/>
    </dgm:pt>
    <dgm:pt modelId="{D26724F6-FA75-4131-800B-5EC244BAE25E}" type="pres">
      <dgm:prSet presAssocID="{CCD2BBB8-5EFF-45EA-8374-D8CF5C562D58}" presName="child4Text" presStyleLbl="bgAcc1" presStyleIdx="3" presStyleCnt="4">
        <dgm:presLayoutVars>
          <dgm:bulletEnabled val="1"/>
        </dgm:presLayoutVars>
      </dgm:prSet>
      <dgm:spPr/>
    </dgm:pt>
    <dgm:pt modelId="{30704A95-D214-40B4-A4B2-821746219DE8}" type="pres">
      <dgm:prSet presAssocID="{CCD2BBB8-5EFF-45EA-8374-D8CF5C562D58}" presName="childPlaceholder" presStyleCnt="0"/>
      <dgm:spPr/>
    </dgm:pt>
    <dgm:pt modelId="{0B9D039C-74B5-4E48-8B34-6BD77C5D42B5}" type="pres">
      <dgm:prSet presAssocID="{CCD2BBB8-5EFF-45EA-8374-D8CF5C562D58}" presName="circle" presStyleCnt="0"/>
      <dgm:spPr/>
    </dgm:pt>
    <dgm:pt modelId="{65216C9A-595F-4103-AFB2-2F363123AE2C}" type="pres">
      <dgm:prSet presAssocID="{CCD2BBB8-5EFF-45EA-8374-D8CF5C562D58}" presName="quadrant1" presStyleLbl="node1" presStyleIdx="0" presStyleCnt="4">
        <dgm:presLayoutVars>
          <dgm:chMax val="1"/>
          <dgm:bulletEnabled val="1"/>
        </dgm:presLayoutVars>
      </dgm:prSet>
      <dgm:spPr/>
    </dgm:pt>
    <dgm:pt modelId="{1B2F54B3-5587-44CD-A042-CA6AE49AA62F}" type="pres">
      <dgm:prSet presAssocID="{CCD2BBB8-5EFF-45EA-8374-D8CF5C562D58}" presName="quadrant2" presStyleLbl="node1" presStyleIdx="1" presStyleCnt="4">
        <dgm:presLayoutVars>
          <dgm:chMax val="1"/>
          <dgm:bulletEnabled val="1"/>
        </dgm:presLayoutVars>
      </dgm:prSet>
      <dgm:spPr/>
    </dgm:pt>
    <dgm:pt modelId="{B3A9D8E5-CCD9-404D-96E5-E4524F97F2F2}" type="pres">
      <dgm:prSet presAssocID="{CCD2BBB8-5EFF-45EA-8374-D8CF5C562D58}" presName="quadrant3" presStyleLbl="node1" presStyleIdx="2" presStyleCnt="4">
        <dgm:presLayoutVars>
          <dgm:chMax val="1"/>
          <dgm:bulletEnabled val="1"/>
        </dgm:presLayoutVars>
      </dgm:prSet>
      <dgm:spPr/>
    </dgm:pt>
    <dgm:pt modelId="{D84252C0-C3EC-4B7B-A02E-D9E206CA0375}" type="pres">
      <dgm:prSet presAssocID="{CCD2BBB8-5EFF-45EA-8374-D8CF5C562D58}" presName="quadrant4" presStyleLbl="node1" presStyleIdx="3" presStyleCnt="4">
        <dgm:presLayoutVars>
          <dgm:chMax val="1"/>
          <dgm:bulletEnabled val="1"/>
        </dgm:presLayoutVars>
      </dgm:prSet>
      <dgm:spPr/>
    </dgm:pt>
    <dgm:pt modelId="{6908F22D-8878-4360-A67A-7C70008007D6}" type="pres">
      <dgm:prSet presAssocID="{CCD2BBB8-5EFF-45EA-8374-D8CF5C562D58}" presName="quadrantPlaceholder" presStyleCnt="0"/>
      <dgm:spPr/>
    </dgm:pt>
    <dgm:pt modelId="{6DA46C23-6AB5-43C2-905B-5627410194FD}" type="pres">
      <dgm:prSet presAssocID="{CCD2BBB8-5EFF-45EA-8374-D8CF5C562D58}" presName="center1" presStyleLbl="fgShp" presStyleIdx="0" presStyleCnt="2"/>
      <dgm:spPr/>
    </dgm:pt>
    <dgm:pt modelId="{F0772F52-BB25-421E-A169-FE983BB1DF5F}" type="pres">
      <dgm:prSet presAssocID="{CCD2BBB8-5EFF-45EA-8374-D8CF5C562D58}" presName="center2" presStyleLbl="fgShp" presStyleIdx="1" presStyleCnt="2"/>
      <dgm:spPr/>
    </dgm:pt>
  </dgm:ptLst>
  <dgm:cxnLst>
    <dgm:cxn modelId="{E29DDA07-67A1-48D0-B7E8-9EDE03B5425C}" type="presOf" srcId="{BA508931-4D58-494B-93D1-20D4AF7D6206}" destId="{34C3C24F-5946-4A88-B206-EF1FE4779354}" srcOrd="0" destOrd="0" presId="urn:microsoft.com/office/officeart/2005/8/layout/cycle4"/>
    <dgm:cxn modelId="{843D160C-72A4-4E1D-95B3-CAE636634DD9}" type="presOf" srcId="{98052689-02EA-4566-920E-3F70EA13EF3B}" destId="{D55E0ED9-6FA8-4BC8-BFDD-2C5E31031DEA}" srcOrd="1" destOrd="0" presId="urn:microsoft.com/office/officeart/2005/8/layout/cycle4"/>
    <dgm:cxn modelId="{7A76290F-D228-4ED4-88A2-0FBC20256410}" type="presOf" srcId="{658AACEE-D723-4DEC-A7B1-84D4B0369AC0}" destId="{E2127AF9-180C-4C40-AF0B-6E2467FC5A87}" srcOrd="0" destOrd="1" presId="urn:microsoft.com/office/officeart/2005/8/layout/cycle4"/>
    <dgm:cxn modelId="{DAFA6F18-C1E9-4FE4-8A93-F9CB2B670C26}" type="presOf" srcId="{F5240701-80BD-4715-9F28-209839EA91D3}" destId="{D26724F6-FA75-4131-800B-5EC244BAE25E}" srcOrd="1" destOrd="0" presId="urn:microsoft.com/office/officeart/2005/8/layout/cycle4"/>
    <dgm:cxn modelId="{35E42E1A-5BA5-4F85-9683-7B8D637A6509}" type="presOf" srcId="{6B607009-42C4-49CB-93E8-957AA14EBC4D}" destId="{B3A9D8E5-CCD9-404D-96E5-E4524F97F2F2}" srcOrd="0" destOrd="0" presId="urn:microsoft.com/office/officeart/2005/8/layout/cycle4"/>
    <dgm:cxn modelId="{1560B52B-72AD-411F-9971-746139A549C9}" type="presOf" srcId="{658AACEE-D723-4DEC-A7B1-84D4B0369AC0}" destId="{20DB3240-F8D2-45B8-9AC0-49786963552B}" srcOrd="1" destOrd="1" presId="urn:microsoft.com/office/officeart/2005/8/layout/cycle4"/>
    <dgm:cxn modelId="{6E2DA539-3488-442A-AD7A-64763A2DC988}" srcId="{F9E5C644-9DFF-4CDF-958C-0F1209DD9C91}" destId="{572DEE69-9E63-4E63-822B-229A15A98CAB}" srcOrd="1" destOrd="0" parTransId="{38DB3451-D85E-4342-8A4C-2B3800EED84D}" sibTransId="{DE61DD83-2199-428B-8D26-CFD62C84B2F9}"/>
    <dgm:cxn modelId="{DE0BD43F-B8C7-4274-9D46-A889C7AF36C6}" type="presOf" srcId="{DC654786-F3D5-45B6-BA56-F68D9A7370AE}" destId="{D55E0ED9-6FA8-4BC8-BFDD-2C5E31031DEA}" srcOrd="1" destOrd="2" presId="urn:microsoft.com/office/officeart/2005/8/layout/cycle4"/>
    <dgm:cxn modelId="{9B15B75C-2E21-4D01-A19E-A55B4D3969FF}" type="presOf" srcId="{496D5EE3-6304-4501-9668-19F55BCC7E0E}" destId="{20DB3240-F8D2-45B8-9AC0-49786963552B}" srcOrd="1" destOrd="0" presId="urn:microsoft.com/office/officeart/2005/8/layout/cycle4"/>
    <dgm:cxn modelId="{FD5D2061-E010-405D-816D-56616DCD1330}" srcId="{6B607009-42C4-49CB-93E8-957AA14EBC4D}" destId="{BA508931-4D58-494B-93D1-20D4AF7D6206}" srcOrd="0" destOrd="0" parTransId="{58E6EAA5-31A8-4895-8E93-98317A983764}" sibTransId="{ADA640E8-6BC8-44FA-83FF-A03DBD7D5B97}"/>
    <dgm:cxn modelId="{1C85B262-EE0A-460E-B990-AF8A4571F01B}" type="presOf" srcId="{05778B55-2E5E-4154-A332-DDA2F7B0B73E}" destId="{88942BDC-4D26-4ABD-B0ED-68033D1F3961}" srcOrd="0" destOrd="1" presId="urn:microsoft.com/office/officeart/2005/8/layout/cycle4"/>
    <dgm:cxn modelId="{51D0B464-577E-4941-A535-A1304CF006D1}" srcId="{CCD2BBB8-5EFF-45EA-8374-D8CF5C562D58}" destId="{E2BE78A4-B774-4CD5-BC59-90D34DE5B0BF}" srcOrd="3" destOrd="0" parTransId="{654DD1AD-7068-462F-A5DA-CA6240786274}" sibTransId="{B2C4DBD5-82A5-46E5-A93B-89E6D00D0059}"/>
    <dgm:cxn modelId="{525D7366-2DE8-4118-8AEC-41AF6212EC1E}" type="presOf" srcId="{572DEE69-9E63-4E63-822B-229A15A98CAB}" destId="{D55E0ED9-6FA8-4BC8-BFDD-2C5E31031DEA}" srcOrd="1" destOrd="1" presId="urn:microsoft.com/office/officeart/2005/8/layout/cycle4"/>
    <dgm:cxn modelId="{6622F868-7C80-4786-BB27-F04D45FB42E6}" srcId="{F9E5C644-9DFF-4CDF-958C-0F1209DD9C91}" destId="{98052689-02EA-4566-920E-3F70EA13EF3B}" srcOrd="0" destOrd="0" parTransId="{13AF7440-CEE7-4845-94F6-5AA9381B8B27}" sibTransId="{ECFC7870-0D1D-46F6-9CD9-D60D2EFC45C3}"/>
    <dgm:cxn modelId="{59AC8D6C-9778-44F5-940F-8D2FFCC393F5}" type="presOf" srcId="{E2BE78A4-B774-4CD5-BC59-90D34DE5B0BF}" destId="{D84252C0-C3EC-4B7B-A02E-D9E206CA0375}" srcOrd="0" destOrd="0" presId="urn:microsoft.com/office/officeart/2005/8/layout/cycle4"/>
    <dgm:cxn modelId="{D6072959-05C5-49BA-B8BF-92EA006FCB5B}" type="presOf" srcId="{BAC33B59-3374-4853-A61A-0F6F4CEC728A}" destId="{34C3C24F-5946-4A88-B206-EF1FE4779354}" srcOrd="0" destOrd="1" presId="urn:microsoft.com/office/officeart/2005/8/layout/cycle4"/>
    <dgm:cxn modelId="{987A8088-FAA1-4F1B-8445-FA93C66B5C11}" type="presOf" srcId="{F5240701-80BD-4715-9F28-209839EA91D3}" destId="{88942BDC-4D26-4ABD-B0ED-68033D1F3961}" srcOrd="0" destOrd="0" presId="urn:microsoft.com/office/officeart/2005/8/layout/cycle4"/>
    <dgm:cxn modelId="{5BA0FB8F-0F60-41AE-8FF8-3E535350B1DD}" type="presOf" srcId="{BAC33B59-3374-4853-A61A-0F6F4CEC728A}" destId="{4990A298-1AFC-4D8E-B81C-828C4D93A08B}" srcOrd="1" destOrd="1" presId="urn:microsoft.com/office/officeart/2005/8/layout/cycle4"/>
    <dgm:cxn modelId="{D733369C-61D8-4120-A708-7709F861A227}" type="presOf" srcId="{F9E5C644-9DFF-4CDF-958C-0F1209DD9C91}" destId="{65216C9A-595F-4103-AFB2-2F363123AE2C}" srcOrd="0" destOrd="0" presId="urn:microsoft.com/office/officeart/2005/8/layout/cycle4"/>
    <dgm:cxn modelId="{9BF8719E-1A17-4C51-B46F-AFD8E7858817}" type="presOf" srcId="{BA508931-4D58-494B-93D1-20D4AF7D6206}" destId="{4990A298-1AFC-4D8E-B81C-828C4D93A08B}" srcOrd="1" destOrd="0" presId="urn:microsoft.com/office/officeart/2005/8/layout/cycle4"/>
    <dgm:cxn modelId="{A364ABB3-8315-497E-9532-FCC9B112C634}" srcId="{CCD2BBB8-5EFF-45EA-8374-D8CF5C562D58}" destId="{6B607009-42C4-49CB-93E8-957AA14EBC4D}" srcOrd="2" destOrd="0" parTransId="{751CAE02-A24C-4CDD-B37B-256F67433BD4}" sibTransId="{DCE83FF2-1C82-4A44-B02C-822CA9E8C95E}"/>
    <dgm:cxn modelId="{CA0CA8BB-FF31-4E0F-9848-391D59889FEC}" srcId="{E2BE78A4-B774-4CD5-BC59-90D34DE5B0BF}" destId="{F5240701-80BD-4715-9F28-209839EA91D3}" srcOrd="0" destOrd="0" parTransId="{74CAE86E-0590-4A3C-99DC-B797FAD8841B}" sibTransId="{AAD78607-2E7D-4DE6-98F4-05AACE440657}"/>
    <dgm:cxn modelId="{43F2DEBB-F80C-4A8B-BBA7-555482B7150E}" srcId="{6B607009-42C4-49CB-93E8-957AA14EBC4D}" destId="{BAC33B59-3374-4853-A61A-0F6F4CEC728A}" srcOrd="1" destOrd="0" parTransId="{C5E04C44-D6C3-4629-BCEB-99A7CCC87A05}" sibTransId="{CF6F255B-DA70-4FC8-A579-5805C506FF08}"/>
    <dgm:cxn modelId="{4DEA25C1-8E98-4BD6-8932-D5042093136C}" srcId="{F9E5C644-9DFF-4CDF-958C-0F1209DD9C91}" destId="{DC654786-F3D5-45B6-BA56-F68D9A7370AE}" srcOrd="2" destOrd="0" parTransId="{399A3D2A-1744-4847-AA39-8E7E732012CA}" sibTransId="{18E532F8-9F71-4530-A850-AB698F848F27}"/>
    <dgm:cxn modelId="{1E2BE6C2-4B04-428A-B3C4-4BE636C0861D}" srcId="{3F5A9036-3535-428D-97D0-8DB20D727728}" destId="{658AACEE-D723-4DEC-A7B1-84D4B0369AC0}" srcOrd="1" destOrd="0" parTransId="{D43819CC-2028-4ED7-B199-F8286A0E203E}" sibTransId="{71E97316-A431-432A-AC5D-3E7E3F4FA5C4}"/>
    <dgm:cxn modelId="{14695CC6-843F-4DE8-B643-C993DC1C4415}" type="presOf" srcId="{98052689-02EA-4566-920E-3F70EA13EF3B}" destId="{4C6E1A33-1ABC-4E8F-830E-499450FE4F50}" srcOrd="0" destOrd="0" presId="urn:microsoft.com/office/officeart/2005/8/layout/cycle4"/>
    <dgm:cxn modelId="{F923CAC7-6328-420D-AE7E-84A2E0A9157F}" type="presOf" srcId="{496D5EE3-6304-4501-9668-19F55BCC7E0E}" destId="{E2127AF9-180C-4C40-AF0B-6E2467FC5A87}" srcOrd="0" destOrd="0" presId="urn:microsoft.com/office/officeart/2005/8/layout/cycle4"/>
    <dgm:cxn modelId="{7A3181CB-037E-4791-B470-5BF87736B898}" type="presOf" srcId="{572DEE69-9E63-4E63-822B-229A15A98CAB}" destId="{4C6E1A33-1ABC-4E8F-830E-499450FE4F50}" srcOrd="0" destOrd="1" presId="urn:microsoft.com/office/officeart/2005/8/layout/cycle4"/>
    <dgm:cxn modelId="{75D191D0-A143-487D-BDF2-490272BB30E9}" srcId="{E2BE78A4-B774-4CD5-BC59-90D34DE5B0BF}" destId="{05778B55-2E5E-4154-A332-DDA2F7B0B73E}" srcOrd="1" destOrd="0" parTransId="{A95B0A4F-BEAA-41CD-832F-2A3C1B3817F4}" sibTransId="{3FA8558F-C309-4EF2-B598-D1A0277F2E62}"/>
    <dgm:cxn modelId="{A999D1D4-7414-4539-B040-701566B44C5B}" type="presOf" srcId="{DC654786-F3D5-45B6-BA56-F68D9A7370AE}" destId="{4C6E1A33-1ABC-4E8F-830E-499450FE4F50}" srcOrd="0" destOrd="2" presId="urn:microsoft.com/office/officeart/2005/8/layout/cycle4"/>
    <dgm:cxn modelId="{607AD9D9-DB3C-487D-A780-48FCD9E4633F}" type="presOf" srcId="{05778B55-2E5E-4154-A332-DDA2F7B0B73E}" destId="{D26724F6-FA75-4131-800B-5EC244BAE25E}" srcOrd="1" destOrd="1" presId="urn:microsoft.com/office/officeart/2005/8/layout/cycle4"/>
    <dgm:cxn modelId="{946BD9DA-7ECC-44DD-8A3A-262F5D7F5497}" srcId="{3F5A9036-3535-428D-97D0-8DB20D727728}" destId="{496D5EE3-6304-4501-9668-19F55BCC7E0E}" srcOrd="0" destOrd="0" parTransId="{CB6756CC-E946-4199-A6D3-A3AABC986AEC}" sibTransId="{D5A28BCF-CD65-431C-A38F-73ED850704EB}"/>
    <dgm:cxn modelId="{0FB499DC-CD1E-431A-8F5E-30CEC992DFB2}" srcId="{CCD2BBB8-5EFF-45EA-8374-D8CF5C562D58}" destId="{F9E5C644-9DFF-4CDF-958C-0F1209DD9C91}" srcOrd="0" destOrd="0" parTransId="{C755532C-8C62-414A-9BCD-137B1A6FBC4C}" sibTransId="{83F82ACF-8767-41E0-888F-DED90EFCBA03}"/>
    <dgm:cxn modelId="{D1315FDF-52D3-40AE-A284-B75154FADFA0}" type="presOf" srcId="{3F5A9036-3535-428D-97D0-8DB20D727728}" destId="{1B2F54B3-5587-44CD-A042-CA6AE49AA62F}" srcOrd="0" destOrd="0" presId="urn:microsoft.com/office/officeart/2005/8/layout/cycle4"/>
    <dgm:cxn modelId="{C6C47BF4-A043-41AE-98A1-B62A57AAD5D2}" srcId="{CCD2BBB8-5EFF-45EA-8374-D8CF5C562D58}" destId="{3F5A9036-3535-428D-97D0-8DB20D727728}" srcOrd="1" destOrd="0" parTransId="{C9FA7928-2748-4F49-960B-AFA047C1EFEC}" sibTransId="{C851B0A8-056F-4F04-BC2B-07EF5E837231}"/>
    <dgm:cxn modelId="{589E3DF8-E5B7-42BB-B45E-3BDE6BA2BC66}" type="presOf" srcId="{CCD2BBB8-5EFF-45EA-8374-D8CF5C562D58}" destId="{3AAE5D15-8914-47F4-80B1-47B44E7360F7}" srcOrd="0" destOrd="0" presId="urn:microsoft.com/office/officeart/2005/8/layout/cycle4"/>
    <dgm:cxn modelId="{2ABF1F8F-8357-4A9E-A0C6-507EB653F2C5}" type="presParOf" srcId="{3AAE5D15-8914-47F4-80B1-47B44E7360F7}" destId="{8048403F-A79B-4EE3-AADF-7E5344BABDF9}" srcOrd="0" destOrd="0" presId="urn:microsoft.com/office/officeart/2005/8/layout/cycle4"/>
    <dgm:cxn modelId="{A358B549-FCE8-4E98-B31C-1F5ACCDBC6D9}" type="presParOf" srcId="{8048403F-A79B-4EE3-AADF-7E5344BABDF9}" destId="{51189D44-2AE4-4F9F-A49C-DF79C5DED8FD}" srcOrd="0" destOrd="0" presId="urn:microsoft.com/office/officeart/2005/8/layout/cycle4"/>
    <dgm:cxn modelId="{DCBAB5FD-1121-4DB2-A488-20DA6C2B89C5}" type="presParOf" srcId="{51189D44-2AE4-4F9F-A49C-DF79C5DED8FD}" destId="{4C6E1A33-1ABC-4E8F-830E-499450FE4F50}" srcOrd="0" destOrd="0" presId="urn:microsoft.com/office/officeart/2005/8/layout/cycle4"/>
    <dgm:cxn modelId="{44907704-2530-40FE-9C6F-7196E3315FC0}" type="presParOf" srcId="{51189D44-2AE4-4F9F-A49C-DF79C5DED8FD}" destId="{D55E0ED9-6FA8-4BC8-BFDD-2C5E31031DEA}" srcOrd="1" destOrd="0" presId="urn:microsoft.com/office/officeart/2005/8/layout/cycle4"/>
    <dgm:cxn modelId="{A2EFF9A1-8F95-4307-8C55-51850306BD60}" type="presParOf" srcId="{8048403F-A79B-4EE3-AADF-7E5344BABDF9}" destId="{D30EF0FE-2A80-40AB-8C90-99A24FC82744}" srcOrd="1" destOrd="0" presId="urn:microsoft.com/office/officeart/2005/8/layout/cycle4"/>
    <dgm:cxn modelId="{E257FCFA-6E99-483D-853D-44D4FA999585}" type="presParOf" srcId="{D30EF0FE-2A80-40AB-8C90-99A24FC82744}" destId="{E2127AF9-180C-4C40-AF0B-6E2467FC5A87}" srcOrd="0" destOrd="0" presId="urn:microsoft.com/office/officeart/2005/8/layout/cycle4"/>
    <dgm:cxn modelId="{A7E9D0D9-B0C7-4CE6-899F-338286FB5A56}" type="presParOf" srcId="{D30EF0FE-2A80-40AB-8C90-99A24FC82744}" destId="{20DB3240-F8D2-45B8-9AC0-49786963552B}" srcOrd="1" destOrd="0" presId="urn:microsoft.com/office/officeart/2005/8/layout/cycle4"/>
    <dgm:cxn modelId="{183C4971-53E7-4EDD-B37B-834B1FBEE755}" type="presParOf" srcId="{8048403F-A79B-4EE3-AADF-7E5344BABDF9}" destId="{C6BC79A9-7067-406B-A43A-1E146795A837}" srcOrd="2" destOrd="0" presId="urn:microsoft.com/office/officeart/2005/8/layout/cycle4"/>
    <dgm:cxn modelId="{F7D99540-493E-4C5F-A08B-65201A30F1FC}" type="presParOf" srcId="{C6BC79A9-7067-406B-A43A-1E146795A837}" destId="{34C3C24F-5946-4A88-B206-EF1FE4779354}" srcOrd="0" destOrd="0" presId="urn:microsoft.com/office/officeart/2005/8/layout/cycle4"/>
    <dgm:cxn modelId="{F39702B6-71FD-4BF9-AB3F-17BCA67F4DAB}" type="presParOf" srcId="{C6BC79A9-7067-406B-A43A-1E146795A837}" destId="{4990A298-1AFC-4D8E-B81C-828C4D93A08B}" srcOrd="1" destOrd="0" presId="urn:microsoft.com/office/officeart/2005/8/layout/cycle4"/>
    <dgm:cxn modelId="{7E391310-0A10-499C-845C-13D96F2E42E3}" type="presParOf" srcId="{8048403F-A79B-4EE3-AADF-7E5344BABDF9}" destId="{49F497FD-7C38-4D3D-9C9A-69C19AB04FDA}" srcOrd="3" destOrd="0" presId="urn:microsoft.com/office/officeart/2005/8/layout/cycle4"/>
    <dgm:cxn modelId="{DA212192-6B0E-4280-A703-359DA1EA87AF}" type="presParOf" srcId="{49F497FD-7C38-4D3D-9C9A-69C19AB04FDA}" destId="{88942BDC-4D26-4ABD-B0ED-68033D1F3961}" srcOrd="0" destOrd="0" presId="urn:microsoft.com/office/officeart/2005/8/layout/cycle4"/>
    <dgm:cxn modelId="{57A4DC0C-233B-414B-BCCD-5A175843A278}" type="presParOf" srcId="{49F497FD-7C38-4D3D-9C9A-69C19AB04FDA}" destId="{D26724F6-FA75-4131-800B-5EC244BAE25E}" srcOrd="1" destOrd="0" presId="urn:microsoft.com/office/officeart/2005/8/layout/cycle4"/>
    <dgm:cxn modelId="{E68A412E-FA6E-48C9-A7AA-FCBA838CCC54}" type="presParOf" srcId="{8048403F-A79B-4EE3-AADF-7E5344BABDF9}" destId="{30704A95-D214-40B4-A4B2-821746219DE8}" srcOrd="4" destOrd="0" presId="urn:microsoft.com/office/officeart/2005/8/layout/cycle4"/>
    <dgm:cxn modelId="{598F6FD8-7A52-4A79-A560-860B1BBDB256}" type="presParOf" srcId="{3AAE5D15-8914-47F4-80B1-47B44E7360F7}" destId="{0B9D039C-74B5-4E48-8B34-6BD77C5D42B5}" srcOrd="1" destOrd="0" presId="urn:microsoft.com/office/officeart/2005/8/layout/cycle4"/>
    <dgm:cxn modelId="{C7E25CD4-85A2-4CE5-953E-A478718DC276}" type="presParOf" srcId="{0B9D039C-74B5-4E48-8B34-6BD77C5D42B5}" destId="{65216C9A-595F-4103-AFB2-2F363123AE2C}" srcOrd="0" destOrd="0" presId="urn:microsoft.com/office/officeart/2005/8/layout/cycle4"/>
    <dgm:cxn modelId="{3B26CF71-9A9F-4A60-922F-5B87BDD24350}" type="presParOf" srcId="{0B9D039C-74B5-4E48-8B34-6BD77C5D42B5}" destId="{1B2F54B3-5587-44CD-A042-CA6AE49AA62F}" srcOrd="1" destOrd="0" presId="urn:microsoft.com/office/officeart/2005/8/layout/cycle4"/>
    <dgm:cxn modelId="{EB955D57-C685-4B8B-9574-995D2207CA97}" type="presParOf" srcId="{0B9D039C-74B5-4E48-8B34-6BD77C5D42B5}" destId="{B3A9D8E5-CCD9-404D-96E5-E4524F97F2F2}" srcOrd="2" destOrd="0" presId="urn:microsoft.com/office/officeart/2005/8/layout/cycle4"/>
    <dgm:cxn modelId="{9B08B53A-8F6C-41E5-A984-934693CC2811}" type="presParOf" srcId="{0B9D039C-74B5-4E48-8B34-6BD77C5D42B5}" destId="{D84252C0-C3EC-4B7B-A02E-D9E206CA0375}" srcOrd="3" destOrd="0" presId="urn:microsoft.com/office/officeart/2005/8/layout/cycle4"/>
    <dgm:cxn modelId="{9B346AE0-80D7-449E-8458-9BAB567B2647}" type="presParOf" srcId="{0B9D039C-74B5-4E48-8B34-6BD77C5D42B5}" destId="{6908F22D-8878-4360-A67A-7C70008007D6}" srcOrd="4" destOrd="0" presId="urn:microsoft.com/office/officeart/2005/8/layout/cycle4"/>
    <dgm:cxn modelId="{385E2EB3-11F4-4F2E-AA46-F59354F40A21}" type="presParOf" srcId="{3AAE5D15-8914-47F4-80B1-47B44E7360F7}" destId="{6DA46C23-6AB5-43C2-905B-5627410194FD}" srcOrd="2" destOrd="0" presId="urn:microsoft.com/office/officeart/2005/8/layout/cycle4"/>
    <dgm:cxn modelId="{0B7C631F-7070-4A66-9EAB-9A9E95E18DEC}" type="presParOf" srcId="{3AAE5D15-8914-47F4-80B1-47B44E7360F7}" destId="{F0772F52-BB25-421E-A169-FE983BB1DF5F}" srcOrd="3" destOrd="0" presId="urn:microsoft.com/office/officeart/2005/8/layout/cycle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FF7D3E-F7FD-4748-A3BA-87B7E5045571}">
      <dsp:nvSpPr>
        <dsp:cNvPr id="0" name=""/>
        <dsp:cNvSpPr/>
      </dsp:nvSpPr>
      <dsp:spPr>
        <a:xfrm>
          <a:off x="621179" y="0"/>
          <a:ext cx="621179" cy="561795"/>
        </a:xfrm>
        <a:prstGeom prst="trapezoid">
          <a:avLst>
            <a:gd name="adj" fmla="val 55285"/>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zh-CN" altLang="en-US" sz="1100" kern="1200"/>
            <a:t>评价</a:t>
          </a:r>
        </a:p>
      </dsp:txBody>
      <dsp:txXfrm>
        <a:off x="621179" y="0"/>
        <a:ext cx="621179" cy="561795"/>
      </dsp:txXfrm>
    </dsp:sp>
    <dsp:sp modelId="{AE634D6C-9211-4A4C-A462-3468019A91CD}">
      <dsp:nvSpPr>
        <dsp:cNvPr id="0" name=""/>
        <dsp:cNvSpPr/>
      </dsp:nvSpPr>
      <dsp:spPr>
        <a:xfrm>
          <a:off x="310589" y="561795"/>
          <a:ext cx="1242359" cy="561795"/>
        </a:xfrm>
        <a:prstGeom prst="trapezoid">
          <a:avLst>
            <a:gd name="adj" fmla="val 55285"/>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zh-CN" altLang="en-US" sz="1100" kern="1200"/>
            <a:t>工程、深化</a:t>
          </a:r>
        </a:p>
      </dsp:txBody>
      <dsp:txXfrm>
        <a:off x="528002" y="561795"/>
        <a:ext cx="807533" cy="561795"/>
      </dsp:txXfrm>
    </dsp:sp>
    <dsp:sp modelId="{26F3918D-5279-4EDA-BC5F-7857CC525194}">
      <dsp:nvSpPr>
        <dsp:cNvPr id="0" name=""/>
        <dsp:cNvSpPr/>
      </dsp:nvSpPr>
      <dsp:spPr>
        <a:xfrm>
          <a:off x="0" y="1123590"/>
          <a:ext cx="1863538" cy="561795"/>
        </a:xfrm>
        <a:prstGeom prst="trapezoid">
          <a:avLst>
            <a:gd name="adj" fmla="val 55285"/>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zh-CN" altLang="en-US" sz="1100" kern="1200"/>
            <a:t>参与、探索、解释</a:t>
          </a:r>
        </a:p>
      </dsp:txBody>
      <dsp:txXfrm>
        <a:off x="326119" y="1123590"/>
        <a:ext cx="1211300" cy="5617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C3C24F-5946-4A88-B206-EF1FE4779354}">
      <dsp:nvSpPr>
        <dsp:cNvPr id="0" name=""/>
        <dsp:cNvSpPr/>
      </dsp:nvSpPr>
      <dsp:spPr>
        <a:xfrm>
          <a:off x="2761102" y="1591182"/>
          <a:ext cx="1155947" cy="748792"/>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00050">
            <a:lnSpc>
              <a:spcPct val="90000"/>
            </a:lnSpc>
            <a:spcBef>
              <a:spcPct val="0"/>
            </a:spcBef>
            <a:spcAft>
              <a:spcPct val="15000"/>
            </a:spcAft>
            <a:buChar char="•"/>
          </a:pPr>
          <a:r>
            <a:rPr lang="zh-CN" altLang="en-US" sz="900" kern="1200"/>
            <a:t>定量计算</a:t>
          </a:r>
        </a:p>
        <a:p>
          <a:pPr marL="57150" lvl="1" indent="-57150" algn="l" defTabSz="400050">
            <a:lnSpc>
              <a:spcPct val="90000"/>
            </a:lnSpc>
            <a:spcBef>
              <a:spcPct val="0"/>
            </a:spcBef>
            <a:spcAft>
              <a:spcPct val="15000"/>
            </a:spcAft>
            <a:buChar char="•"/>
          </a:pPr>
          <a:r>
            <a:rPr lang="zh-CN" altLang="en-US" sz="900" kern="1200"/>
            <a:t>积分思想</a:t>
          </a:r>
        </a:p>
      </dsp:txBody>
      <dsp:txXfrm>
        <a:off x="3124335" y="1794829"/>
        <a:ext cx="776265" cy="528696"/>
      </dsp:txXfrm>
    </dsp:sp>
    <dsp:sp modelId="{88942BDC-4D26-4ABD-B0ED-68033D1F3961}">
      <dsp:nvSpPr>
        <dsp:cNvPr id="0" name=""/>
        <dsp:cNvSpPr/>
      </dsp:nvSpPr>
      <dsp:spPr>
        <a:xfrm>
          <a:off x="875082" y="1591182"/>
          <a:ext cx="1155947" cy="748792"/>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00050">
            <a:lnSpc>
              <a:spcPct val="90000"/>
            </a:lnSpc>
            <a:spcBef>
              <a:spcPct val="0"/>
            </a:spcBef>
            <a:spcAft>
              <a:spcPct val="15000"/>
            </a:spcAft>
            <a:buChar char="•"/>
          </a:pPr>
          <a:r>
            <a:rPr lang="zh-CN" altLang="en-US" sz="900" kern="1200"/>
            <a:t>手持技术</a:t>
          </a:r>
        </a:p>
        <a:p>
          <a:pPr marL="57150" lvl="1" indent="-57150" algn="l" defTabSz="400050">
            <a:lnSpc>
              <a:spcPct val="90000"/>
            </a:lnSpc>
            <a:spcBef>
              <a:spcPct val="0"/>
            </a:spcBef>
            <a:spcAft>
              <a:spcPct val="15000"/>
            </a:spcAft>
            <a:buChar char="•"/>
          </a:pPr>
          <a:r>
            <a:rPr lang="zh-CN" altLang="en-US" sz="900" kern="1200"/>
            <a:t>电脑分析</a:t>
          </a:r>
        </a:p>
      </dsp:txBody>
      <dsp:txXfrm>
        <a:off x="891531" y="1794829"/>
        <a:ext cx="776265" cy="528696"/>
      </dsp:txXfrm>
    </dsp:sp>
    <dsp:sp modelId="{E2127AF9-180C-4C40-AF0B-6E2467FC5A87}">
      <dsp:nvSpPr>
        <dsp:cNvPr id="0" name=""/>
        <dsp:cNvSpPr/>
      </dsp:nvSpPr>
      <dsp:spPr>
        <a:xfrm>
          <a:off x="2761102" y="0"/>
          <a:ext cx="1155947" cy="748792"/>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00050">
            <a:lnSpc>
              <a:spcPct val="90000"/>
            </a:lnSpc>
            <a:spcBef>
              <a:spcPct val="0"/>
            </a:spcBef>
            <a:spcAft>
              <a:spcPct val="15000"/>
            </a:spcAft>
            <a:buChar char="•"/>
          </a:pPr>
          <a:r>
            <a:rPr lang="zh-CN" altLang="en-US" sz="900" kern="1200"/>
            <a:t>工艺改进</a:t>
          </a:r>
        </a:p>
        <a:p>
          <a:pPr marL="57150" lvl="1" indent="-57150" algn="l" defTabSz="400050">
            <a:lnSpc>
              <a:spcPct val="90000"/>
            </a:lnSpc>
            <a:spcBef>
              <a:spcPct val="0"/>
            </a:spcBef>
            <a:spcAft>
              <a:spcPct val="15000"/>
            </a:spcAft>
            <a:buChar char="•"/>
          </a:pPr>
          <a:r>
            <a:rPr lang="zh-CN" altLang="en-US" sz="900" kern="1200"/>
            <a:t>产品评价</a:t>
          </a:r>
        </a:p>
      </dsp:txBody>
      <dsp:txXfrm>
        <a:off x="3124335" y="16449"/>
        <a:ext cx="776265" cy="528696"/>
      </dsp:txXfrm>
    </dsp:sp>
    <dsp:sp modelId="{4C6E1A33-1ABC-4E8F-830E-499450FE4F50}">
      <dsp:nvSpPr>
        <dsp:cNvPr id="0" name=""/>
        <dsp:cNvSpPr/>
      </dsp:nvSpPr>
      <dsp:spPr>
        <a:xfrm>
          <a:off x="875082" y="0"/>
          <a:ext cx="1155947" cy="748792"/>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00050">
            <a:lnSpc>
              <a:spcPct val="90000"/>
            </a:lnSpc>
            <a:spcBef>
              <a:spcPct val="0"/>
            </a:spcBef>
            <a:spcAft>
              <a:spcPct val="15000"/>
            </a:spcAft>
            <a:buChar char="•"/>
          </a:pPr>
          <a:r>
            <a:rPr lang="zh-CN" altLang="en-US" sz="900" kern="1200"/>
            <a:t>电解池原理</a:t>
          </a:r>
        </a:p>
        <a:p>
          <a:pPr marL="57150" lvl="1" indent="-57150" algn="l" defTabSz="400050">
            <a:lnSpc>
              <a:spcPct val="90000"/>
            </a:lnSpc>
            <a:spcBef>
              <a:spcPct val="0"/>
            </a:spcBef>
            <a:spcAft>
              <a:spcPct val="15000"/>
            </a:spcAft>
            <a:buChar char="•"/>
          </a:pPr>
          <a:r>
            <a:rPr lang="zh-CN" altLang="en-US" sz="900" kern="1200"/>
            <a:t>电镀原理</a:t>
          </a:r>
        </a:p>
        <a:p>
          <a:pPr marL="57150" lvl="1" indent="-57150" algn="l" defTabSz="400050">
            <a:lnSpc>
              <a:spcPct val="90000"/>
            </a:lnSpc>
            <a:spcBef>
              <a:spcPct val="0"/>
            </a:spcBef>
            <a:spcAft>
              <a:spcPct val="15000"/>
            </a:spcAft>
            <a:buChar char="•"/>
          </a:pPr>
          <a:endParaRPr lang="zh-CN" altLang="en-US" sz="900" kern="1200"/>
        </a:p>
      </dsp:txBody>
      <dsp:txXfrm>
        <a:off x="891531" y="16449"/>
        <a:ext cx="776265" cy="528696"/>
      </dsp:txXfrm>
    </dsp:sp>
    <dsp:sp modelId="{65216C9A-595F-4103-AFB2-2F363123AE2C}">
      <dsp:nvSpPr>
        <dsp:cNvPr id="0" name=""/>
        <dsp:cNvSpPr/>
      </dsp:nvSpPr>
      <dsp:spPr>
        <a:xfrm>
          <a:off x="1359457" y="133378"/>
          <a:ext cx="1013209" cy="1013209"/>
        </a:xfrm>
        <a:prstGeom prst="pieWedg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zh-CN" altLang="en-US" sz="1800" kern="1200"/>
            <a:t>化学</a:t>
          </a:r>
        </a:p>
      </dsp:txBody>
      <dsp:txXfrm>
        <a:off x="1656219" y="430140"/>
        <a:ext cx="716447" cy="716447"/>
      </dsp:txXfrm>
    </dsp:sp>
    <dsp:sp modelId="{1B2F54B3-5587-44CD-A042-CA6AE49AA62F}">
      <dsp:nvSpPr>
        <dsp:cNvPr id="0" name=""/>
        <dsp:cNvSpPr/>
      </dsp:nvSpPr>
      <dsp:spPr>
        <a:xfrm rot="5400000">
          <a:off x="2419466" y="133378"/>
          <a:ext cx="1013209" cy="1013209"/>
        </a:xfrm>
        <a:prstGeom prst="pieWedg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zh-CN" altLang="en-US" sz="1800" kern="1200"/>
            <a:t>工程</a:t>
          </a:r>
        </a:p>
      </dsp:txBody>
      <dsp:txXfrm rot="-5400000">
        <a:off x="2419466" y="430140"/>
        <a:ext cx="716447" cy="716447"/>
      </dsp:txXfrm>
    </dsp:sp>
    <dsp:sp modelId="{B3A9D8E5-CCD9-404D-96E5-E4524F97F2F2}">
      <dsp:nvSpPr>
        <dsp:cNvPr id="0" name=""/>
        <dsp:cNvSpPr/>
      </dsp:nvSpPr>
      <dsp:spPr>
        <a:xfrm rot="10800000">
          <a:off x="2419466" y="1193387"/>
          <a:ext cx="1013209" cy="1013209"/>
        </a:xfrm>
        <a:prstGeom prst="pieWedg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zh-CN" altLang="en-US" sz="1800" kern="1200"/>
            <a:t>数学</a:t>
          </a:r>
        </a:p>
      </dsp:txBody>
      <dsp:txXfrm rot="10800000">
        <a:off x="2419466" y="1193387"/>
        <a:ext cx="716447" cy="716447"/>
      </dsp:txXfrm>
    </dsp:sp>
    <dsp:sp modelId="{D84252C0-C3EC-4B7B-A02E-D9E206CA0375}">
      <dsp:nvSpPr>
        <dsp:cNvPr id="0" name=""/>
        <dsp:cNvSpPr/>
      </dsp:nvSpPr>
      <dsp:spPr>
        <a:xfrm rot="16200000">
          <a:off x="1359457" y="1193387"/>
          <a:ext cx="1013209" cy="1013209"/>
        </a:xfrm>
        <a:prstGeom prst="pieWedg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zh-CN" altLang="en-US" sz="1800" kern="1200"/>
            <a:t>技术</a:t>
          </a:r>
        </a:p>
      </dsp:txBody>
      <dsp:txXfrm rot="5400000">
        <a:off x="1656219" y="1193387"/>
        <a:ext cx="716447" cy="716447"/>
      </dsp:txXfrm>
    </dsp:sp>
    <dsp:sp modelId="{6DA46C23-6AB5-43C2-905B-5627410194FD}">
      <dsp:nvSpPr>
        <dsp:cNvPr id="0" name=""/>
        <dsp:cNvSpPr/>
      </dsp:nvSpPr>
      <dsp:spPr>
        <a:xfrm>
          <a:off x="2221153" y="959389"/>
          <a:ext cx="349826" cy="304196"/>
        </a:xfrm>
        <a:prstGeom prst="circularArrow">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0772F52-BB25-421E-A169-FE983BB1DF5F}">
      <dsp:nvSpPr>
        <dsp:cNvPr id="0" name=""/>
        <dsp:cNvSpPr/>
      </dsp:nvSpPr>
      <dsp:spPr>
        <a:xfrm rot="10800000">
          <a:off x="2221153" y="1076388"/>
          <a:ext cx="349826" cy="304196"/>
        </a:xfrm>
        <a:prstGeom prst="circularArrow">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11</Pages>
  <Words>851</Words>
  <Characters>4851</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晨帆</dc:creator>
  <cp:keywords/>
  <dc:description/>
  <cp:lastModifiedBy>赵 晨帆</cp:lastModifiedBy>
  <cp:revision>14</cp:revision>
  <dcterms:created xsi:type="dcterms:W3CDTF">2021-12-10T12:19:00Z</dcterms:created>
  <dcterms:modified xsi:type="dcterms:W3CDTF">2021-12-13T01:49:00Z</dcterms:modified>
</cp:coreProperties>
</file>